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7FED" w14:textId="77777777" w:rsidR="00D45FAD" w:rsidRDefault="00D45FAD" w:rsidP="00CB3BDC">
      <w:pPr>
        <w:keepNext/>
        <w:spacing w:line="460" w:lineRule="exact"/>
        <w:jc w:val="center"/>
        <w:outlineLvl w:val="1"/>
        <w:rPr>
          <w:rFonts w:ascii="標楷體" w:eastAsia="標楷體" w:hAnsi="標楷體" w:cstheme="majorBidi"/>
          <w:b/>
          <w:bCs/>
          <w:color w:val="000000" w:themeColor="text1"/>
          <w:sz w:val="36"/>
          <w:szCs w:val="36"/>
        </w:rPr>
      </w:pPr>
      <w:bookmarkStart w:id="0" w:name="_GoBack"/>
      <w:r w:rsidRPr="00F22909">
        <w:rPr>
          <w:rFonts w:ascii="標楷體" w:eastAsia="標楷體" w:hAnsi="標楷體" w:cstheme="majorBidi" w:hint="eastAsia"/>
          <w:b/>
          <w:bCs/>
          <w:color w:val="000000" w:themeColor="text1"/>
          <w:sz w:val="36"/>
          <w:szCs w:val="36"/>
        </w:rPr>
        <w:t>住宅租賃契約書範本</w:t>
      </w:r>
    </w:p>
    <w:bookmarkEnd w:id="0"/>
    <w:p w14:paraId="0B5C80DE" w14:textId="77777777" w:rsidR="00CB3BDC" w:rsidRPr="00A41312" w:rsidRDefault="00CB3BDC" w:rsidP="00A41312">
      <w:pPr>
        <w:keepNext/>
        <w:spacing w:line="460" w:lineRule="exact"/>
        <w:jc w:val="both"/>
        <w:outlineLvl w:val="1"/>
        <w:rPr>
          <w:rFonts w:ascii="標楷體" w:eastAsia="標楷體" w:hAnsi="標楷體" w:cstheme="majorBidi"/>
          <w:b/>
          <w:bCs/>
          <w:color w:val="000000" w:themeColor="text1"/>
          <w:szCs w:val="24"/>
        </w:rPr>
      </w:pPr>
      <w:r w:rsidRPr="00A41312">
        <w:rPr>
          <w:rFonts w:ascii="標楷體" w:eastAsia="標楷體" w:hAnsi="標楷體" w:hint="eastAsia"/>
          <w:szCs w:val="24"/>
        </w:rPr>
        <w:t>中華民國</w:t>
      </w:r>
      <w:r w:rsidRPr="00A41312">
        <w:rPr>
          <w:rFonts w:ascii="標楷體" w:eastAsia="標楷體" w:hAnsi="標楷體"/>
          <w:szCs w:val="24"/>
        </w:rPr>
        <w:t>10</w:t>
      </w:r>
      <w:r w:rsidRPr="00A41312">
        <w:rPr>
          <w:rFonts w:ascii="標楷體" w:eastAsia="標楷體" w:hAnsi="標楷體" w:hint="eastAsia"/>
          <w:szCs w:val="24"/>
        </w:rPr>
        <w:t>7年</w:t>
      </w:r>
      <w:r w:rsidRPr="00A41312">
        <w:rPr>
          <w:rFonts w:ascii="標楷體" w:eastAsia="標楷體" w:hAnsi="標楷體"/>
          <w:szCs w:val="24"/>
        </w:rPr>
        <w:t>6</w:t>
      </w:r>
      <w:r w:rsidRPr="00A41312">
        <w:rPr>
          <w:rFonts w:ascii="標楷體" w:eastAsia="標楷體" w:hAnsi="標楷體" w:hint="eastAsia"/>
          <w:szCs w:val="24"/>
        </w:rPr>
        <w:t>月</w:t>
      </w:r>
      <w:r w:rsidRPr="00A41312">
        <w:rPr>
          <w:rFonts w:ascii="標楷體" w:eastAsia="標楷體" w:hAnsi="標楷體"/>
          <w:szCs w:val="24"/>
        </w:rPr>
        <w:t>2</w:t>
      </w:r>
      <w:r w:rsidRPr="00A41312">
        <w:rPr>
          <w:rFonts w:ascii="標楷體" w:eastAsia="標楷體" w:hAnsi="標楷體" w:hint="eastAsia"/>
          <w:szCs w:val="24"/>
        </w:rPr>
        <w:t>7日內政部</w:t>
      </w:r>
      <w:proofErr w:type="gramStart"/>
      <w:r w:rsidRPr="00A41312">
        <w:rPr>
          <w:rFonts w:ascii="標楷體" w:eastAsia="標楷體" w:hAnsi="標楷體" w:hint="eastAsia"/>
          <w:szCs w:val="24"/>
        </w:rPr>
        <w:t>內授中辦地字</w:t>
      </w:r>
      <w:proofErr w:type="gramEnd"/>
      <w:r w:rsidRPr="00A41312">
        <w:rPr>
          <w:rFonts w:ascii="標楷體" w:eastAsia="標楷體" w:hAnsi="標楷體" w:hint="eastAsia"/>
          <w:szCs w:val="24"/>
        </w:rPr>
        <w:t>第</w:t>
      </w:r>
      <w:r w:rsidRPr="00A41312">
        <w:rPr>
          <w:rFonts w:ascii="標楷體" w:eastAsia="標楷體" w:hAnsi="標楷體"/>
          <w:szCs w:val="24"/>
        </w:rPr>
        <w:t>10</w:t>
      </w:r>
      <w:r w:rsidRPr="00A41312">
        <w:rPr>
          <w:rFonts w:ascii="標楷體" w:eastAsia="標楷體" w:hAnsi="標楷體" w:hint="eastAsia"/>
          <w:szCs w:val="24"/>
        </w:rPr>
        <w:t>7</w:t>
      </w:r>
      <w:r w:rsidRPr="00A41312">
        <w:rPr>
          <w:rFonts w:ascii="標楷體" w:eastAsia="標楷體" w:hAnsi="標楷體"/>
          <w:szCs w:val="24"/>
        </w:rPr>
        <w:t>130</w:t>
      </w:r>
      <w:r w:rsidRPr="00A41312">
        <w:rPr>
          <w:rFonts w:ascii="標楷體" w:eastAsia="標楷體" w:hAnsi="標楷體" w:hint="eastAsia"/>
          <w:szCs w:val="24"/>
        </w:rPr>
        <w:t>4160</w:t>
      </w:r>
      <w:r w:rsidR="00DB51B2" w:rsidRPr="00A41312">
        <w:rPr>
          <w:rFonts w:ascii="標楷體" w:eastAsia="標楷體" w:hAnsi="標楷體" w:hint="eastAsia"/>
          <w:szCs w:val="24"/>
        </w:rPr>
        <w:t>號</w:t>
      </w:r>
      <w:r w:rsidRPr="00A41312">
        <w:rPr>
          <w:rFonts w:ascii="標楷體" w:eastAsia="標楷體" w:hAnsi="標楷體" w:hint="eastAsia"/>
          <w:szCs w:val="24"/>
        </w:rPr>
        <w:t>函</w:t>
      </w:r>
    </w:p>
    <w:p w14:paraId="76C868FC" w14:textId="77777777" w:rsidR="00D45FAD" w:rsidRPr="00F22909" w:rsidRDefault="00D45FAD" w:rsidP="00CB3BDC">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14:paraId="01708F6D" w14:textId="77777777"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14:paraId="563AF015" w14:textId="77777777"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)租賃住宅標示：</w:t>
      </w:r>
    </w:p>
    <w:p w14:paraId="2E194B45" w14:textId="77777777"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14:paraId="1B695BC1" w14:textId="77777777"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14:paraId="33F1ABBE" w14:textId="77777777"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14:paraId="59566D71" w14:textId="77777777"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14:paraId="63B16496" w14:textId="77777777"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14:paraId="276CB4D9" w14:textId="77777777"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14:paraId="1062A0F5" w14:textId="77777777"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proofErr w:type="gramStart"/>
      <w:r w:rsidR="00272BA2" w:rsidRPr="00F22909">
        <w:rPr>
          <w:rFonts w:ascii="標楷體" w:eastAsia="標楷體" w:hAnsi="標楷體" w:cs="Times New Roman" w:hint="eastAsia"/>
          <w:color w:val="000000" w:themeColor="text1"/>
          <w:sz w:val="28"/>
          <w:szCs w:val="28"/>
        </w:rPr>
        <w:t>個</w:t>
      </w:r>
      <w:proofErr w:type="gramEnd"/>
      <w:r w:rsidR="00272BA2" w:rsidRPr="00F22909">
        <w:rPr>
          <w:rFonts w:ascii="標楷體" w:eastAsia="標楷體" w:hAnsi="標楷體" w:cs="Times New Roman" w:hint="eastAsia"/>
          <w:color w:val="000000" w:themeColor="text1"/>
          <w:sz w:val="28"/>
          <w:szCs w:val="28"/>
        </w:rPr>
        <w:t>、機車停車位</w:t>
      </w:r>
      <w:r w:rsidR="00272BA2" w:rsidRPr="00F22909">
        <w:rPr>
          <w:rFonts w:ascii="標楷體" w:eastAsia="標楷體" w:hAnsi="標楷體" w:cs="Times New Roman" w:hint="eastAsia"/>
          <w:color w:val="000000" w:themeColor="text1"/>
          <w:sz w:val="28"/>
          <w:szCs w:val="28"/>
          <w:u w:val="single"/>
        </w:rPr>
        <w:t xml:space="preserve">  </w:t>
      </w:r>
      <w:proofErr w:type="gramStart"/>
      <w:r w:rsidR="00272BA2" w:rsidRPr="00F22909">
        <w:rPr>
          <w:rFonts w:ascii="標楷體" w:eastAsia="標楷體" w:hAnsi="標楷體" w:cs="Times New Roman" w:hint="eastAsia"/>
          <w:color w:val="000000" w:themeColor="text1"/>
          <w:sz w:val="28"/>
          <w:szCs w:val="28"/>
        </w:rPr>
        <w:t>個</w:t>
      </w:r>
      <w:proofErr w:type="gramEnd"/>
      <w:r w:rsidR="00272BA2" w:rsidRPr="00F22909">
        <w:rPr>
          <w:rFonts w:ascii="標楷體" w:eastAsia="標楷體" w:hAnsi="標楷體" w:cs="Times New Roman" w:hint="eastAsia"/>
          <w:color w:val="000000" w:themeColor="text1"/>
          <w:sz w:val="28"/>
          <w:szCs w:val="28"/>
        </w:rPr>
        <w:t>）□無。</w:t>
      </w:r>
    </w:p>
    <w:p w14:paraId="32C58C5B" w14:textId="77777777"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14:paraId="5FA63F1F" w14:textId="77777777"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14:paraId="07D06DB8" w14:textId="77777777"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14:paraId="620DDD12" w14:textId="77777777"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w:t>
      </w:r>
      <w:proofErr w:type="gramStart"/>
      <w:r w:rsidR="00D45FAD" w:rsidRPr="00F22909">
        <w:rPr>
          <w:rFonts w:ascii="標楷體" w:eastAsia="標楷體" w:hAnsi="標楷體" w:cs="Times New Roman" w:hint="eastAsia"/>
          <w:color w:val="000000" w:themeColor="text1"/>
          <w:sz w:val="28"/>
          <w:szCs w:val="28"/>
        </w:rPr>
        <w:t>註</w:t>
      </w:r>
      <w:proofErr w:type="gramEnd"/>
      <w:r w:rsidR="00D45FAD" w:rsidRPr="00F22909">
        <w:rPr>
          <w:rFonts w:ascii="標楷體" w:eastAsia="標楷體" w:hAnsi="標楷體" w:cs="Times New Roman" w:hint="eastAsia"/>
          <w:color w:val="000000" w:themeColor="text1"/>
          <w:sz w:val="28"/>
          <w:szCs w:val="28"/>
        </w:rPr>
        <w:t>之租賃範圍)。</w:t>
      </w:r>
    </w:p>
    <w:p w14:paraId="48E6E257" w14:textId="77777777"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w:t>
      </w:r>
      <w:proofErr w:type="gramStart"/>
      <w:r w:rsidR="00D45FAD" w:rsidRPr="00F22909">
        <w:rPr>
          <w:rFonts w:ascii="標楷體" w:eastAsia="標楷體" w:hAnsi="標楷體" w:cs="Times New Roman" w:hint="eastAsia"/>
          <w:color w:val="000000" w:themeColor="text1"/>
          <w:sz w:val="28"/>
          <w:szCs w:val="28"/>
        </w:rPr>
        <w:t>則免填</w:t>
      </w:r>
      <w:proofErr w:type="gramEnd"/>
      <w:r w:rsidR="00D45FAD" w:rsidRPr="00F22909">
        <w:rPr>
          <w:rFonts w:ascii="標楷體" w:eastAsia="標楷體" w:hAnsi="標楷體" w:cs="Times New Roman" w:hint="eastAsia"/>
          <w:color w:val="000000" w:themeColor="text1"/>
          <w:sz w:val="28"/>
          <w:szCs w:val="28"/>
        </w:rPr>
        <w:t>)：</w:t>
      </w:r>
    </w:p>
    <w:p w14:paraId="5C860589" w14:textId="77777777"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proofErr w:type="gramStart"/>
      <w:r>
        <w:rPr>
          <w:rFonts w:ascii="標楷體" w:eastAsia="標楷體" w:hAnsi="標楷體" w:cs="Times New Roman" w:hint="eastAsia"/>
          <w:color w:val="000000" w:themeColor="text1"/>
          <w:sz w:val="28"/>
          <w:szCs w:val="28"/>
        </w:rPr>
        <w:t>（</w:t>
      </w:r>
      <w:proofErr w:type="gramEnd"/>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14:paraId="1C8F421F" w14:textId="77777777"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w:t>
      </w:r>
      <w:proofErr w:type="gramStart"/>
      <w:r w:rsidRPr="00F22909">
        <w:rPr>
          <w:rFonts w:ascii="標楷體" w:eastAsia="標楷體" w:hAnsi="標楷體" w:cs="Times New Roman" w:hint="eastAsia"/>
          <w:color w:val="000000" w:themeColor="text1"/>
          <w:sz w:val="28"/>
          <w:szCs w:val="28"/>
        </w:rPr>
        <w:t>）</w:t>
      </w:r>
      <w:proofErr w:type="gramEnd"/>
      <w:r w:rsidRPr="00F22909">
        <w:rPr>
          <w:rFonts w:ascii="標楷體" w:eastAsia="標楷體" w:hAnsi="標楷體" w:cs="Times New Roman" w:hint="eastAsia"/>
          <w:color w:val="000000" w:themeColor="text1"/>
          <w:sz w:val="28"/>
          <w:szCs w:val="28"/>
        </w:rPr>
        <w:t>第__層□平面式停車位□機械式停車位，編號第__號。</w:t>
      </w:r>
    </w:p>
    <w:p w14:paraId="3EE86193" w14:textId="77777777"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w:t>
      </w:r>
      <w:proofErr w:type="gramStart"/>
      <w:r w:rsidRPr="00F22909">
        <w:rPr>
          <w:rFonts w:ascii="標楷體" w:eastAsia="標楷體" w:hAnsi="標楷體" w:cs="Times New Roman" w:hint="eastAsia"/>
          <w:color w:val="000000" w:themeColor="text1"/>
          <w:sz w:val="28"/>
          <w:szCs w:val="28"/>
        </w:rPr>
        <w:t>）</w:t>
      </w:r>
      <w:proofErr w:type="gramEnd"/>
      <w:r w:rsidRPr="00F22909">
        <w:rPr>
          <w:rFonts w:ascii="標楷體" w:eastAsia="標楷體" w:hAnsi="標楷體" w:cs="Times New Roman" w:hint="eastAsia"/>
          <w:color w:val="000000" w:themeColor="text1"/>
          <w:sz w:val="28"/>
          <w:szCs w:val="28"/>
        </w:rPr>
        <w:t>第__層編號第__號或其位置示意圖。</w:t>
      </w:r>
    </w:p>
    <w:p w14:paraId="73F414B9" w14:textId="77777777"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14:paraId="75CBF29E" w14:textId="77777777"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14:paraId="2C278984" w14:textId="77777777"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14:paraId="03D35902" w14:textId="77777777"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14:paraId="5E0A6336" w14:textId="77777777"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14:paraId="4F8D0561" w14:textId="77777777"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14:paraId="70143041"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w:t>
      </w:r>
      <w:proofErr w:type="gramStart"/>
      <w:r w:rsidRPr="00F22909">
        <w:rPr>
          <w:rFonts w:ascii="標楷體" w:eastAsia="標楷體" w:hAnsi="標楷體" w:cs="Times New Roman" w:hint="eastAsia"/>
          <w:color w:val="000000" w:themeColor="text1"/>
          <w:sz w:val="28"/>
          <w:szCs w:val="28"/>
        </w:rPr>
        <w:t>三</w:t>
      </w:r>
      <w:proofErr w:type="gramEnd"/>
      <w:r w:rsidRPr="00F22909">
        <w:rPr>
          <w:rFonts w:ascii="標楷體" w:eastAsia="標楷體" w:hAnsi="標楷體" w:cs="Times New Roman" w:hint="eastAsia"/>
          <w:color w:val="000000" w:themeColor="text1"/>
          <w:sz w:val="28"/>
          <w:szCs w:val="28"/>
        </w:rPr>
        <w:t>十日以上)</w:t>
      </w:r>
    </w:p>
    <w:p w14:paraId="518C1B88" w14:textId="77777777"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14:paraId="07091C3B" w14:textId="77777777"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proofErr w:type="gramStart"/>
      <w:r w:rsidRPr="00C93B20">
        <w:rPr>
          <w:rFonts w:ascii="標楷體" w:eastAsia="標楷體" w:hAnsi="標楷體" w:cs="Times New Roman" w:hint="eastAsia"/>
          <w:color w:val="000000" w:themeColor="text1"/>
          <w:sz w:val="28"/>
          <w:szCs w:val="28"/>
        </w:rPr>
        <w:t>個</w:t>
      </w:r>
      <w:proofErr w:type="gramEnd"/>
      <w:r w:rsidRPr="00C93B20">
        <w:rPr>
          <w:rFonts w:ascii="標楷體" w:eastAsia="標楷體" w:hAnsi="標楷體" w:cs="Times New Roman" w:hint="eastAsia"/>
          <w:color w:val="000000" w:themeColor="text1"/>
          <w:sz w:val="28"/>
          <w:szCs w:val="28"/>
        </w:rPr>
        <w:t>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14:paraId="038CC586"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4A826119" w14:textId="77777777"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w:t>
      </w:r>
      <w:proofErr w:type="gramStart"/>
      <w:r w:rsidRPr="00F22909">
        <w:rPr>
          <w:rFonts w:ascii="標楷體" w:eastAsia="標楷體" w:hAnsi="標楷體" w:cs="Times New Roman" w:hint="eastAsia"/>
          <w:b/>
          <w:color w:val="000000" w:themeColor="text1"/>
          <w:sz w:val="28"/>
          <w:szCs w:val="28"/>
        </w:rPr>
        <w:t>約定及返還</w:t>
      </w:r>
      <w:proofErr w:type="gramEnd"/>
    </w:p>
    <w:p w14:paraId="06D3D780"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14:paraId="07FEEDB2" w14:textId="77777777"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w:t>
      </w:r>
      <w:proofErr w:type="gramStart"/>
      <w:r w:rsidRPr="00F22909">
        <w:rPr>
          <w:rFonts w:ascii="標楷體" w:eastAsia="標楷體" w:hAnsi="標楷體" w:cs="Times New Roman" w:hint="eastAsia"/>
          <w:color w:val="000000" w:themeColor="text1"/>
          <w:sz w:val="28"/>
          <w:szCs w:val="28"/>
        </w:rPr>
        <w:t>或抵充本</w:t>
      </w:r>
      <w:proofErr w:type="gramEnd"/>
      <w:r w:rsidRPr="00F22909">
        <w:rPr>
          <w:rFonts w:ascii="標楷體" w:eastAsia="標楷體" w:hAnsi="標楷體" w:cs="Times New Roman" w:hint="eastAsia"/>
          <w:color w:val="000000" w:themeColor="text1"/>
          <w:sz w:val="28"/>
          <w:szCs w:val="28"/>
        </w:rPr>
        <w:t>契約所生債務後之賸餘押金。</w:t>
      </w:r>
    </w:p>
    <w:p w14:paraId="59F16EE0" w14:textId="77777777"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14:paraId="1E375D78" w14:textId="77777777"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使用租賃住宅所生之相關費用如下：</w:t>
      </w:r>
    </w:p>
    <w:p w14:paraId="4D09931E" w14:textId="77777777"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)管理費：</w:t>
      </w:r>
    </w:p>
    <w:p w14:paraId="035DCD87"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40A26F89"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14:paraId="329DBD27" w14:textId="77777777"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686E4799" w14:textId="77777777"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69BDAEE4" w14:textId="77777777"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2CEB59C4" w14:textId="77777777"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14:paraId="5BDF6E1F" w14:textId="77777777"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259084C3" w14:textId="77777777"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3441FD17" w14:textId="77777777"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6297236F" w14:textId="77777777"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14:paraId="5B374F7C" w14:textId="77777777"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73F1330B" w14:textId="77777777"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07401586" w14:textId="77777777"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14:paraId="40867824"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14:paraId="01BBDB58"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1EDA5F6A"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3A8B31F0" w14:textId="77777777"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09079929"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14:paraId="038B6CA0"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16D2E87B" w14:textId="77777777"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342D6C8F" w14:textId="77777777"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4DAA746D" w14:textId="77777777"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1F416892" w14:textId="77777777"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14:paraId="2B555CE4" w14:textId="77777777"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14:paraId="04D964FB" w14:textId="77777777"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)租賃住宅之房屋稅、地價稅由出租人負擔。</w:t>
      </w:r>
    </w:p>
    <w:p w14:paraId="2303B5F8" w14:textId="77777777"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w:t>
      </w:r>
      <w:proofErr w:type="gramStart"/>
      <w:r w:rsidRPr="00F22909">
        <w:rPr>
          <w:rFonts w:ascii="標楷體" w:eastAsia="標楷體" w:hAnsi="標楷體" w:cs="Times New Roman" w:hint="eastAsia"/>
          <w:color w:val="000000" w:themeColor="text1"/>
          <w:sz w:val="28"/>
          <w:szCs w:val="28"/>
        </w:rPr>
        <w:t>收據應貼用</w:t>
      </w:r>
      <w:proofErr w:type="gramEnd"/>
      <w:r w:rsidRPr="00F22909">
        <w:rPr>
          <w:rFonts w:ascii="標楷體" w:eastAsia="標楷體" w:hAnsi="標楷體" w:cs="Times New Roman" w:hint="eastAsia"/>
          <w:color w:val="000000" w:themeColor="text1"/>
          <w:sz w:val="28"/>
          <w:szCs w:val="28"/>
        </w:rPr>
        <w:t>之印花稅票由出租人負擔。</w:t>
      </w:r>
    </w:p>
    <w:p w14:paraId="6068BB31" w14:textId="77777777"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2CE2274F"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14:paraId="7B0AD9BD"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14:paraId="6A5011E8" w14:textId="77777777"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14:paraId="1CCBE100" w14:textId="77777777"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5483902B" w14:textId="77777777"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563EB349"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14:paraId="3E70E66A"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14:paraId="0C4443C2"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14:paraId="31E81563"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2F893B60" w14:textId="77777777"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14:paraId="3EB7A57F"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14:paraId="2654C7E3"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14:paraId="1D8525A3" w14:textId="77777777"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14:paraId="18018D59" w14:textId="77777777"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14:paraId="0E984C7A" w14:textId="77777777"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14:paraId="03BAA031" w14:textId="77777777"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14:paraId="29A0304C" w14:textId="77777777"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14:paraId="0169ABCE" w14:textId="77777777"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14:paraId="4DF0A94B"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14:paraId="249B8993"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w:t>
      </w:r>
      <w:proofErr w:type="gramStart"/>
      <w:r w:rsidRPr="00F22909">
        <w:rPr>
          <w:rFonts w:ascii="標楷體" w:eastAsia="標楷體" w:hAnsi="標楷體" w:cs="Times New Roman" w:hint="eastAsia"/>
          <w:color w:val="000000" w:themeColor="text1"/>
          <w:sz w:val="28"/>
          <w:szCs w:val="28"/>
        </w:rPr>
        <w:t>時向次承租人</w:t>
      </w:r>
      <w:proofErr w:type="gramEnd"/>
      <w:r w:rsidRPr="00F22909">
        <w:rPr>
          <w:rFonts w:ascii="標楷體" w:eastAsia="標楷體" w:hAnsi="標楷體" w:cs="Times New Roman" w:hint="eastAsia"/>
          <w:color w:val="000000" w:themeColor="text1"/>
          <w:sz w:val="28"/>
          <w:szCs w:val="28"/>
        </w:rPr>
        <w:t>提示</w:t>
      </w:r>
      <w:r w:rsidRPr="00F22909">
        <w:rPr>
          <w:rFonts w:ascii="標楷體" w:eastAsia="標楷體" w:hAnsi="標楷體" w:hint="eastAsia"/>
          <w:color w:val="000000" w:themeColor="text1"/>
          <w:sz w:val="28"/>
          <w:szCs w:val="28"/>
        </w:rPr>
        <w:t>。</w:t>
      </w:r>
    </w:p>
    <w:p w14:paraId="7DF99DD9"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14:paraId="6C2978AD"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14:paraId="0E0785F4"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14:paraId="51AA93EB"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14:paraId="17F973A4" w14:textId="77777777"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致租賃標的全部或一部不能居住使用者，承租人得請求出租人扣除該期間全部或一部之租金。</w:t>
      </w:r>
    </w:p>
    <w:p w14:paraId="57D6292D" w14:textId="77777777"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14:paraId="4DF691F1"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14:paraId="0749A84A" w14:textId="77777777"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14:paraId="2FC9DB47" w14:textId="77777777"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14:paraId="6DEDF5B4"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14:paraId="5CF7DC18"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14:paraId="2BC37F87"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14:paraId="06002CB9" w14:textId="77777777"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14:paraId="4FC05E0B" w14:textId="77777777"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14:paraId="21E4A59D"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14:paraId="5BB234CD" w14:textId="77777777"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14:paraId="5EA08239" w14:textId="77777777"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w:t>
      </w:r>
      <w:proofErr w:type="gramStart"/>
      <w:r w:rsidRPr="00F22909">
        <w:rPr>
          <w:rFonts w:ascii="標楷體" w:eastAsia="標楷體" w:hAnsi="標楷體" w:cs="Times New Roman" w:hint="eastAsia"/>
          <w:color w:val="000000" w:themeColor="text1"/>
          <w:sz w:val="28"/>
          <w:szCs w:val="28"/>
        </w:rPr>
        <w:t>滅失者</w:t>
      </w:r>
      <w:proofErr w:type="gramEnd"/>
      <w:r w:rsidRPr="00F22909">
        <w:rPr>
          <w:rFonts w:ascii="標楷體" w:eastAsia="標楷體" w:hAnsi="標楷體" w:cs="Times New Roman" w:hint="eastAsia"/>
          <w:color w:val="000000" w:themeColor="text1"/>
          <w:sz w:val="28"/>
          <w:szCs w:val="28"/>
        </w:rPr>
        <w:t>，應負損害賠償責任。但依約定之方法或依租賃住宅之性質使用、收益，致有變更或毀損者，不在此限。</w:t>
      </w:r>
    </w:p>
    <w:p w14:paraId="4EB0B82C"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w:t>
      </w:r>
      <w:proofErr w:type="gramStart"/>
      <w:r w:rsidRPr="00F22909">
        <w:rPr>
          <w:rFonts w:ascii="標楷體" w:eastAsia="標楷體" w:hAnsi="標楷體" w:hint="eastAsia"/>
          <w:color w:val="000000" w:themeColor="text1"/>
          <w:sz w:val="28"/>
          <w:szCs w:val="28"/>
        </w:rPr>
        <w:t>期間</w:t>
      </w:r>
      <w:r w:rsidR="00AE1AB7">
        <w:rPr>
          <w:rFonts w:ascii="標楷體" w:eastAsia="標楷體" w:hAnsi="標楷體" w:hint="eastAsia"/>
          <w:color w:val="000000" w:themeColor="text1"/>
          <w:sz w:val="28"/>
          <w:szCs w:val="28"/>
        </w:rPr>
        <w:t>、</w:t>
      </w:r>
      <w:proofErr w:type="gramEnd"/>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14:paraId="6C96464D"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14:paraId="5C13DB67"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w:t>
      </w:r>
      <w:proofErr w:type="gramStart"/>
      <w:r w:rsidRPr="00F22909">
        <w:rPr>
          <w:rFonts w:ascii="標楷體" w:eastAsia="標楷體" w:hAnsi="標楷體" w:cs="Times New Roman" w:hint="eastAsia"/>
          <w:color w:val="000000" w:themeColor="text1"/>
          <w:sz w:val="28"/>
          <w:szCs w:val="28"/>
        </w:rPr>
        <w:t>一部滅失者</w:t>
      </w:r>
      <w:proofErr w:type="gramEnd"/>
      <w:r w:rsidRPr="00F22909">
        <w:rPr>
          <w:rFonts w:ascii="標楷體" w:eastAsia="標楷體" w:hAnsi="標楷體" w:cs="Times New Roman" w:hint="eastAsia"/>
          <w:color w:val="000000" w:themeColor="text1"/>
          <w:sz w:val="28"/>
          <w:szCs w:val="28"/>
        </w:rPr>
        <w:t>，承租人</w:t>
      </w:r>
      <w:proofErr w:type="gramStart"/>
      <w:r w:rsidRPr="00F22909">
        <w:rPr>
          <w:rFonts w:ascii="標楷體" w:eastAsia="標楷體" w:hAnsi="標楷體" w:cs="Times New Roman" w:hint="eastAsia"/>
          <w:color w:val="000000" w:themeColor="text1"/>
          <w:sz w:val="28"/>
          <w:szCs w:val="28"/>
        </w:rPr>
        <w:t>得按滅失</w:t>
      </w:r>
      <w:proofErr w:type="gramEnd"/>
      <w:r w:rsidRPr="00F22909">
        <w:rPr>
          <w:rFonts w:ascii="標楷體" w:eastAsia="標楷體" w:hAnsi="標楷體" w:cs="Times New Roman" w:hint="eastAsia"/>
          <w:color w:val="000000" w:themeColor="text1"/>
          <w:sz w:val="28"/>
          <w:szCs w:val="28"/>
        </w:rPr>
        <w:t>之部分，請求減少租金。</w:t>
      </w:r>
    </w:p>
    <w:p w14:paraId="00D4D9C2"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14:paraId="00B2AB11" w14:textId="77777777"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本</w:t>
      </w:r>
      <w:r w:rsidRPr="00F22909">
        <w:rPr>
          <w:rFonts w:ascii="標楷體" w:eastAsia="標楷體" w:hAnsi="標楷體" w:cs="Times New Roman" w:hint="eastAsia"/>
          <w:color w:val="000000" w:themeColor="text1"/>
          <w:sz w:val="28"/>
          <w:szCs w:val="28"/>
        </w:rPr>
        <w:t>契約於期限屆滿前，出租人□得□不得；承租人□得□不得終</w:t>
      </w:r>
      <w:r w:rsidRPr="00F22909">
        <w:rPr>
          <w:rFonts w:ascii="標楷體" w:eastAsia="標楷體" w:hAnsi="標楷體" w:cs="Times New Roman" w:hint="eastAsia"/>
          <w:color w:val="000000" w:themeColor="text1"/>
          <w:sz w:val="28"/>
          <w:szCs w:val="28"/>
        </w:rPr>
        <w:lastRenderedPageBreak/>
        <w:t>止租約。</w:t>
      </w:r>
    </w:p>
    <w:p w14:paraId="61595882"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proofErr w:type="gramStart"/>
      <w:r w:rsidRPr="00F22909">
        <w:rPr>
          <w:rFonts w:ascii="標楷體" w:eastAsia="標楷體" w:hAnsi="標楷體" w:cs="Times New Roman" w:hint="eastAsia"/>
          <w:color w:val="000000" w:themeColor="text1"/>
          <w:sz w:val="28"/>
          <w:szCs w:val="28"/>
        </w:rPr>
        <w:t>個</w:t>
      </w:r>
      <w:proofErr w:type="gramEnd"/>
      <w:r w:rsidRPr="00F22909">
        <w:rPr>
          <w:rFonts w:ascii="標楷體" w:eastAsia="標楷體" w:hAnsi="標楷體" w:cs="Times New Roman" w:hint="eastAsia"/>
          <w:color w:val="000000" w:themeColor="text1"/>
          <w:sz w:val="28"/>
          <w:szCs w:val="28"/>
        </w:rPr>
        <w:t>月(最高不得超過一個月)租金額之違約金。</w:t>
      </w:r>
    </w:p>
    <w:p w14:paraId="3BA55472"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14:paraId="50A56325" w14:textId="77777777"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14:paraId="73D95216" w14:textId="77777777"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14:paraId="732F196A"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14:paraId="70EEE86C" w14:textId="77777777"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w:t>
      </w:r>
      <w:proofErr w:type="gramStart"/>
      <w:r w:rsidRPr="00F22909">
        <w:rPr>
          <w:rFonts w:ascii="標楷體" w:eastAsia="標楷體" w:hAnsi="標楷體" w:cs="Times New Roman" w:hint="eastAsia"/>
          <w:color w:val="000000" w:themeColor="text1"/>
          <w:sz w:val="28"/>
          <w:szCs w:val="28"/>
        </w:rPr>
        <w:t>況</w:t>
      </w:r>
      <w:proofErr w:type="gramEnd"/>
      <w:r w:rsidRPr="00F22909">
        <w:rPr>
          <w:rFonts w:ascii="標楷體" w:eastAsia="標楷體" w:hAnsi="標楷體" w:cs="Times New Roman" w:hint="eastAsia"/>
          <w:color w:val="000000" w:themeColor="text1"/>
          <w:sz w:val="28"/>
          <w:szCs w:val="28"/>
        </w:rPr>
        <w:t>及附屬設備之點交手續。租賃之一方未會同點交，經他方定相當期限催告仍不會同者，視為完成點交。</w:t>
      </w:r>
    </w:p>
    <w:p w14:paraId="18576D40" w14:textId="77777777"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proofErr w:type="gramStart"/>
      <w:r w:rsidRPr="00F22909">
        <w:rPr>
          <w:rFonts w:ascii="標楷體" w:eastAsia="標楷體" w:hAnsi="標楷體" w:cs="Times New Roman" w:hint="eastAsia"/>
          <w:color w:val="000000" w:themeColor="text1"/>
          <w:sz w:val="28"/>
          <w:szCs w:val="28"/>
        </w:rPr>
        <w:t>至返還</w:t>
      </w:r>
      <w:proofErr w:type="gramEnd"/>
      <w:r w:rsidRPr="00F22909">
        <w:rPr>
          <w:rFonts w:ascii="標楷體" w:eastAsia="標楷體" w:hAnsi="標楷體" w:cs="Times New Roman" w:hint="eastAsia"/>
          <w:color w:val="000000" w:themeColor="text1"/>
          <w:sz w:val="28"/>
          <w:szCs w:val="28"/>
        </w:rPr>
        <w:t>為止。</w:t>
      </w:r>
    </w:p>
    <w:p w14:paraId="6D06E705" w14:textId="77777777"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14:paraId="3CD9A28D" w14:textId="77777777"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14:paraId="043DDF42"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w:t>
      </w:r>
      <w:proofErr w:type="gramStart"/>
      <w:r w:rsidRPr="00F22909">
        <w:rPr>
          <w:rFonts w:ascii="標楷體" w:eastAsia="標楷體" w:hAnsi="標楷體" w:cs="Times New Roman" w:hint="eastAsia"/>
          <w:color w:val="000000" w:themeColor="text1"/>
          <w:sz w:val="28"/>
          <w:szCs w:val="28"/>
        </w:rPr>
        <w:t>縱將其</w:t>
      </w:r>
      <w:proofErr w:type="gramEnd"/>
      <w:r w:rsidRPr="00F22909">
        <w:rPr>
          <w:rFonts w:ascii="標楷體" w:eastAsia="標楷體" w:hAnsi="標楷體" w:cs="Times New Roman" w:hint="eastAsia"/>
          <w:color w:val="000000" w:themeColor="text1"/>
          <w:sz w:val="28"/>
          <w:szCs w:val="28"/>
        </w:rPr>
        <w:t>所有權讓與第三人，本契約對於受讓人仍繼續存在。</w:t>
      </w:r>
    </w:p>
    <w:p w14:paraId="54AA86E5"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14:paraId="2D05E791"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14:paraId="5691807D" w14:textId="77777777"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14:paraId="26FB1AF2" w14:textId="77777777"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w:t>
      </w:r>
      <w:proofErr w:type="gramStart"/>
      <w:r w:rsidRPr="001338E9">
        <w:rPr>
          <w:rFonts w:ascii="標楷體" w:eastAsia="標楷體" w:hAnsi="標楷體" w:cs="Times New Roman" w:hint="eastAsia"/>
          <w:color w:val="000000" w:themeColor="text1"/>
          <w:sz w:val="28"/>
          <w:szCs w:val="28"/>
        </w:rPr>
        <w:t>一</w:t>
      </w:r>
      <w:proofErr w:type="gramEnd"/>
      <w:r w:rsidRPr="001338E9">
        <w:rPr>
          <w:rFonts w:ascii="標楷體" w:eastAsia="標楷體" w:hAnsi="標楷體" w:cs="Times New Roman" w:hint="eastAsia"/>
          <w:color w:val="000000" w:themeColor="text1"/>
          <w:sz w:val="28"/>
          <w:szCs w:val="28"/>
        </w:rPr>
        <w:t>者，出租人得提前終止租約，且承租人不得要求任何賠償：</w:t>
      </w:r>
    </w:p>
    <w:p w14:paraId="0A458019" w14:textId="77777777"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w:t>
      </w:r>
      <w:proofErr w:type="gramStart"/>
      <w:r w:rsidRPr="001338E9">
        <w:rPr>
          <w:rFonts w:ascii="標楷體" w:eastAsia="標楷體" w:hAnsi="標楷體" w:cs="Times New Roman" w:hint="eastAsia"/>
          <w:color w:val="000000" w:themeColor="text1"/>
          <w:sz w:val="28"/>
          <w:szCs w:val="28"/>
        </w:rPr>
        <w:t>一</w:t>
      </w:r>
      <w:proofErr w:type="gramEnd"/>
      <w:r w:rsidRPr="001338E9">
        <w:rPr>
          <w:rFonts w:ascii="標楷體" w:eastAsia="標楷體" w:hAnsi="標楷體" w:cs="Times New Roman" w:hint="eastAsia"/>
          <w:color w:val="000000" w:themeColor="text1"/>
          <w:sz w:val="28"/>
          <w:szCs w:val="28"/>
        </w:rPr>
        <w:t>)</w:t>
      </w:r>
      <w:r w:rsidR="001338E9" w:rsidRPr="001338E9">
        <w:rPr>
          <w:rFonts w:ascii="標楷體" w:eastAsia="標楷體" w:hAnsi="標楷體" w:cs="Times New Roman" w:hint="eastAsia"/>
          <w:color w:val="000000" w:themeColor="text1"/>
          <w:sz w:val="28"/>
          <w:szCs w:val="28"/>
        </w:rPr>
        <w:t>出租人為重新建築而必要收回。</w:t>
      </w:r>
    </w:p>
    <w:p w14:paraId="274FEBD1"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w:t>
      </w:r>
      <w:r w:rsidRPr="001338E9">
        <w:rPr>
          <w:rFonts w:ascii="標楷體" w:eastAsia="標楷體" w:hAnsi="標楷體" w:cs="Times New Roman" w:hint="eastAsia"/>
          <w:color w:val="000000" w:themeColor="text1"/>
          <w:sz w:val="28"/>
          <w:szCs w:val="28"/>
        </w:rPr>
        <w:lastRenderedPageBreak/>
        <w:t>期限催告，仍不為支付。</w:t>
      </w:r>
    </w:p>
    <w:p w14:paraId="40167543"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14:paraId="389D57FE"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14:paraId="07457E26" w14:textId="77777777"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proofErr w:type="gramStart"/>
      <w:r w:rsidRPr="001338E9">
        <w:rPr>
          <w:rFonts w:ascii="標楷體" w:eastAsia="標楷體" w:hAnsi="標楷體" w:cs="Times New Roman" w:hint="eastAsia"/>
          <w:color w:val="000000" w:themeColor="text1"/>
          <w:sz w:val="28"/>
          <w:szCs w:val="28"/>
        </w:rPr>
        <w:t>第三項勾選</w:t>
      </w:r>
      <w:proofErr w:type="gramEnd"/>
      <w:r w:rsidRPr="001338E9">
        <w:rPr>
          <w:rFonts w:ascii="標楷體" w:eastAsia="標楷體" w:hAnsi="標楷體" w:cs="Times New Roman" w:hint="eastAsia"/>
          <w:color w:val="000000" w:themeColor="text1"/>
          <w:sz w:val="28"/>
          <w:szCs w:val="28"/>
        </w:rPr>
        <w:t>不同意之約定，擅自轉租、出借或以其他方式供他人使用或將租賃權轉讓予他人。</w:t>
      </w:r>
    </w:p>
    <w:p w14:paraId="1005273D" w14:textId="77777777"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14:paraId="30BF01D0" w14:textId="77777777"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14:paraId="2AB55A50" w14:textId="77777777"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14:paraId="0A566910" w14:textId="77777777"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14:paraId="30092E8E" w14:textId="77777777"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14:paraId="6B4BC9B6" w14:textId="77777777"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w:t>
      </w:r>
      <w:proofErr w:type="gramStart"/>
      <w:r w:rsidR="001338E9" w:rsidRPr="00A81B15">
        <w:rPr>
          <w:rFonts w:ascii="標楷體" w:eastAsia="標楷體" w:hAnsi="標楷體" w:hint="eastAsia"/>
          <w:color w:val="000000" w:themeColor="text1"/>
          <w:sz w:val="28"/>
          <w:szCs w:val="28"/>
        </w:rPr>
        <w:t>個</w:t>
      </w:r>
      <w:proofErr w:type="gramEnd"/>
      <w:r w:rsidR="001338E9" w:rsidRPr="00A81B15">
        <w:rPr>
          <w:rFonts w:ascii="標楷體" w:eastAsia="標楷體" w:hAnsi="標楷體" w:hint="eastAsia"/>
          <w:color w:val="000000" w:themeColor="text1"/>
          <w:sz w:val="28"/>
          <w:szCs w:val="28"/>
        </w:rPr>
        <w:t>月。</w:t>
      </w:r>
    </w:p>
    <w:p w14:paraId="558639EF" w14:textId="77777777"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14:paraId="1969788B" w14:textId="77777777"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14:paraId="7E42237D" w14:textId="77777777"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14:paraId="4A587F0D" w14:textId="77777777"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proofErr w:type="gramStart"/>
      <w:r w:rsidR="00F8239A" w:rsidRPr="00822B10">
        <w:rPr>
          <w:rFonts w:ascii="標楷體" w:eastAsia="標楷體" w:hAnsi="標楷體" w:cs="Times New Roman"/>
          <w:snapToGrid w:val="0"/>
          <w:color w:val="000000" w:themeColor="text1"/>
          <w:sz w:val="28"/>
          <w:szCs w:val="28"/>
        </w:rPr>
        <w:t>不</w:t>
      </w:r>
      <w:proofErr w:type="gramEnd"/>
      <w:r w:rsidR="00F8239A" w:rsidRPr="00822B10">
        <w:rPr>
          <w:rFonts w:ascii="標楷體" w:eastAsia="標楷體" w:hAnsi="標楷體" w:cs="Times New Roman"/>
          <w:snapToGrid w:val="0"/>
          <w:color w:val="000000" w:themeColor="text1"/>
          <w:sz w:val="28"/>
          <w:szCs w:val="28"/>
        </w:rPr>
        <w:t>於期限內修繕。</w:t>
      </w:r>
    </w:p>
    <w:p w14:paraId="400EED50"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w:t>
      </w:r>
      <w:proofErr w:type="gramStart"/>
      <w:r w:rsidRPr="00F22909">
        <w:rPr>
          <w:rFonts w:ascii="標楷體" w:eastAsia="標楷體" w:hAnsi="標楷體" w:cs="Times New Roman" w:hint="eastAsia"/>
          <w:color w:val="000000" w:themeColor="text1"/>
          <w:sz w:val="28"/>
          <w:szCs w:val="28"/>
        </w:rPr>
        <w:t>一部滅</w:t>
      </w:r>
      <w:proofErr w:type="gramEnd"/>
      <w:r w:rsidRPr="00F22909">
        <w:rPr>
          <w:rFonts w:ascii="標楷體" w:eastAsia="標楷體" w:hAnsi="標楷體" w:cs="Times New Roman" w:hint="eastAsia"/>
          <w:color w:val="000000" w:themeColor="text1"/>
          <w:sz w:val="28"/>
          <w:szCs w:val="28"/>
        </w:rPr>
        <w:t>失，且其存餘部分不能達租賃之目的。</w:t>
      </w:r>
    </w:p>
    <w:p w14:paraId="17B2FCDE"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承租人於簽約時已明知該瑕疵或拋棄終止租約權利者，亦同。</w:t>
      </w:r>
    </w:p>
    <w:p w14:paraId="489B8C37" w14:textId="77777777"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14:paraId="125F0355" w14:textId="77777777"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(五)因第三人就租賃住宅主張其權利，致承租人不能為約定之居住使用。</w:t>
      </w:r>
    </w:p>
    <w:p w14:paraId="620F9630" w14:textId="77777777"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14:paraId="0B01A621"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14:paraId="594EE8AC" w14:textId="77777777"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14:paraId="43410086"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w:t>
      </w:r>
      <w:proofErr w:type="gramStart"/>
      <w:r w:rsidRPr="00F22909">
        <w:rPr>
          <w:rFonts w:ascii="標楷體" w:eastAsia="標楷體" w:hAnsi="標楷體" w:cs="Times New Roman" w:hint="eastAsia"/>
          <w:color w:val="000000" w:themeColor="text1"/>
          <w:sz w:val="28"/>
          <w:szCs w:val="28"/>
        </w:rPr>
        <w:t>不</w:t>
      </w:r>
      <w:proofErr w:type="gramEnd"/>
      <w:r w:rsidRPr="00F22909">
        <w:rPr>
          <w:rFonts w:ascii="標楷體" w:eastAsia="標楷體" w:hAnsi="標楷體" w:cs="Times New Roman" w:hint="eastAsia"/>
          <w:color w:val="000000" w:themeColor="text1"/>
          <w:sz w:val="28"/>
          <w:szCs w:val="28"/>
        </w:rPr>
        <w:t>取回時，視為拋棄其所有權。</w:t>
      </w:r>
    </w:p>
    <w:p w14:paraId="2FBE000E"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14:paraId="2714D7BA"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14:paraId="65A4CEB6" w14:textId="77777777"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w:t>
      </w:r>
      <w:proofErr w:type="gramStart"/>
      <w:r w:rsidRPr="00F22909">
        <w:rPr>
          <w:rFonts w:ascii="標楷體" w:eastAsia="標楷體" w:hAnsi="標楷體" w:hint="eastAsia"/>
          <w:color w:val="000000" w:themeColor="text1"/>
          <w:kern w:val="0"/>
          <w:sz w:val="28"/>
          <w:szCs w:val="28"/>
        </w:rPr>
        <w:t>準</w:t>
      </w:r>
      <w:proofErr w:type="gramEnd"/>
      <w:r w:rsidRPr="00F22909">
        <w:rPr>
          <w:rFonts w:ascii="標楷體" w:eastAsia="標楷體" w:hAnsi="標楷體" w:hint="eastAsia"/>
          <w:color w:val="000000" w:themeColor="text1"/>
          <w:kern w:val="0"/>
          <w:sz w:val="28"/>
          <w:szCs w:val="28"/>
        </w:rPr>
        <w:t>；如因地址變更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14:paraId="7E9B1BA4"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t>
      </w:r>
      <w:proofErr w:type="spellStart"/>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w:t>
      </w:r>
      <w:proofErr w:type="spellEnd"/>
      <w:r w:rsidRPr="00F22909">
        <w:rPr>
          <w:rFonts w:ascii="標楷體" w:eastAsia="標楷體" w:hAnsi="標楷體" w:cs="Times New Roman"/>
          <w:color w:val="000000" w:themeColor="text1"/>
          <w:sz w:val="28"/>
          <w:szCs w:val="28"/>
        </w:rPr>
        <w:t xml:space="preserve">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14:paraId="1F8068A1"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14:paraId="1C3A9A51" w14:textId="77777777"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14:paraId="0F3EE740" w14:textId="77777777"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w:t>
      </w:r>
      <w:proofErr w:type="gramStart"/>
      <w:r w:rsidR="00D45FAD" w:rsidRPr="00F22909">
        <w:rPr>
          <w:rFonts w:ascii="標楷體" w:eastAsia="標楷體" w:hAnsi="標楷體" w:cs="Times New Roman" w:hint="eastAsia"/>
          <w:color w:val="000000" w:themeColor="text1"/>
          <w:sz w:val="28"/>
          <w:szCs w:val="28"/>
        </w:rPr>
        <w:t>逕</w:t>
      </w:r>
      <w:proofErr w:type="gramEnd"/>
      <w:r w:rsidR="00D45FAD" w:rsidRPr="00F22909">
        <w:rPr>
          <w:rFonts w:ascii="標楷體" w:eastAsia="標楷體" w:hAnsi="標楷體" w:cs="Times New Roman" w:hint="eastAsia"/>
          <w:color w:val="000000" w:themeColor="text1"/>
          <w:sz w:val="28"/>
          <w:szCs w:val="28"/>
        </w:rPr>
        <w:t>受強制執行：</w:t>
      </w:r>
    </w:p>
    <w:p w14:paraId="7B3A4336"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)承租人如於租期屆滿後不返還租賃住宅。</w:t>
      </w:r>
    </w:p>
    <w:p w14:paraId="05315AF8"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出租人或租賃標的所有權人代繳之管理費，或違約時應支付之金額。</w:t>
      </w:r>
    </w:p>
    <w:p w14:paraId="517B8262" w14:textId="77777777"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w:t>
      </w:r>
      <w:r w:rsidRPr="00F22909">
        <w:rPr>
          <w:rFonts w:ascii="標楷體" w:eastAsia="標楷體" w:hAnsi="標楷體" w:cs="Times New Roman" w:hint="eastAsia"/>
          <w:color w:val="000000" w:themeColor="text1"/>
          <w:sz w:val="28"/>
          <w:szCs w:val="28"/>
        </w:rPr>
        <w:lastRenderedPageBreak/>
        <w:t>部押金。</w:t>
      </w:r>
    </w:p>
    <w:p w14:paraId="0A45BC7A" w14:textId="77777777"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w:t>
      </w:r>
      <w:proofErr w:type="gramStart"/>
      <w:r w:rsidRPr="00F22909">
        <w:rPr>
          <w:rFonts w:ascii="標楷體" w:eastAsia="標楷體" w:hAnsi="標楷體" w:cs="Times New Roman" w:hint="eastAsia"/>
          <w:color w:val="000000" w:themeColor="text1"/>
          <w:sz w:val="28"/>
          <w:szCs w:val="28"/>
        </w:rPr>
        <w:t>逕</w:t>
      </w:r>
      <w:proofErr w:type="gramEnd"/>
      <w:r w:rsidRPr="00F22909">
        <w:rPr>
          <w:rFonts w:ascii="標楷體" w:eastAsia="標楷體" w:hAnsi="標楷體" w:cs="Times New Roman" w:hint="eastAsia"/>
          <w:color w:val="000000" w:themeColor="text1"/>
          <w:sz w:val="28"/>
          <w:szCs w:val="28"/>
        </w:rPr>
        <w:t>受強制執行時，如有保證人者，前項</w:t>
      </w:r>
      <w:proofErr w:type="gramStart"/>
      <w:r w:rsidRPr="00F22909">
        <w:rPr>
          <w:rFonts w:ascii="標楷體" w:eastAsia="標楷體" w:hAnsi="標楷體" w:cs="Times New Roman" w:hint="eastAsia"/>
          <w:color w:val="000000" w:themeColor="text1"/>
          <w:sz w:val="28"/>
          <w:szCs w:val="28"/>
        </w:rPr>
        <w:t>後段第</w:t>
      </w:r>
      <w:proofErr w:type="gramEnd"/>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14:paraId="305C43C0" w14:textId="77777777"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14:paraId="5E9FF5C3"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14:paraId="39A431F3"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14:paraId="6B1D17A2"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w:t>
      </w:r>
      <w:proofErr w:type="gramStart"/>
      <w:r w:rsidRPr="00F22909">
        <w:rPr>
          <w:rFonts w:ascii="標楷體" w:eastAsia="標楷體" w:hAnsi="標楷體" w:cs="Times New Roman" w:hint="eastAsia"/>
          <w:color w:val="000000" w:themeColor="text1"/>
          <w:sz w:val="28"/>
          <w:szCs w:val="28"/>
        </w:rPr>
        <w:t>人均有效力</w:t>
      </w:r>
      <w:proofErr w:type="gramEnd"/>
      <w:r w:rsidRPr="00F22909">
        <w:rPr>
          <w:rFonts w:ascii="標楷體" w:eastAsia="標楷體" w:hAnsi="標楷體" w:cs="Times New Roman" w:hint="eastAsia"/>
          <w:color w:val="000000" w:themeColor="text1"/>
          <w:sz w:val="28"/>
          <w:szCs w:val="28"/>
        </w:rPr>
        <w:t>。</w:t>
      </w:r>
    </w:p>
    <w:p w14:paraId="56209251" w14:textId="77777777"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14:paraId="3A9A1FFE" w14:textId="77777777"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14:paraId="45CA22B3" w14:textId="77777777"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14:paraId="76A1F52E" w14:textId="77777777"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14:paraId="3E47E2D7"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14:paraId="66D63921"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14:paraId="435A9DD3"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14:paraId="066584A4"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14:paraId="7F9E4B03"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14:paraId="76B09E35"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14:paraId="70B25BA6" w14:textId="77777777"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14:paraId="0572EE03"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14:paraId="2521A290"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14:paraId="16662E01" w14:textId="77777777"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14:paraId="68FF9EF9" w14:textId="77777777"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14:paraId="3182A2A8"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14:paraId="7BA6C598"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14:paraId="47F74BC2"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14:paraId="75222EE9"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3B6E8DE4"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1B463760"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6FC725A7"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45FC7852"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01A0B6FD"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承租人：</w:t>
      </w:r>
    </w:p>
    <w:p w14:paraId="0D98A92F"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14:paraId="349F1611"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561E4CAC"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63705768"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67D62F1C"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1EDA2874"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324EB778"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14:paraId="10E13B75"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14:paraId="2BB2A835"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14:paraId="7FEBD5A3"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14:paraId="156FCCFF"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7D1812FF"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1F9DC1F7"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0226E7FE"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14:paraId="299EA4C9"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14:paraId="46247EA0"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14:paraId="011A952C" w14:textId="77777777"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14:paraId="73D972AD" w14:textId="77777777"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14:paraId="781151CE"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14:paraId="4B7C3410"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14:paraId="76E616C3"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74042595" w14:textId="77777777"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14:paraId="5E22B0F3"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14:paraId="73EB42CD" w14:textId="77777777"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14:paraId="236E9B39"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14:paraId="6545B125"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14:paraId="3DA9D7AC"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證書字號：</w:t>
      </w:r>
    </w:p>
    <w:p w14:paraId="37C3A54C" w14:textId="77777777"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14:paraId="67A916D8" w14:textId="77777777"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14:paraId="5CDE4C2F" w14:textId="77777777"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14:paraId="571DA09B" w14:textId="77777777"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14:paraId="26A74BFA" w14:textId="77777777"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14:paraId="7B1A7E59" w14:textId="77777777"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14:paraId="6594AA52" w14:textId="77777777" w:rsidTr="00272BA2">
        <w:trPr>
          <w:jc w:val="center"/>
        </w:trPr>
        <w:tc>
          <w:tcPr>
            <w:tcW w:w="825" w:type="dxa"/>
            <w:vAlign w:val="center"/>
          </w:tcPr>
          <w:p w14:paraId="426E15F1"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14:paraId="144C90E6"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14:paraId="585F92EE" w14:textId="77777777"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14:paraId="2B703DF7" w14:textId="77777777" w:rsidTr="00272BA2">
        <w:trPr>
          <w:jc w:val="center"/>
        </w:trPr>
        <w:tc>
          <w:tcPr>
            <w:tcW w:w="825" w:type="dxa"/>
            <w:vAlign w:val="center"/>
          </w:tcPr>
          <w:p w14:paraId="13570148"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14:paraId="0BD8D371"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14:paraId="183456F1"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w:t>
            </w:r>
            <w:proofErr w:type="gramStart"/>
            <w:r w:rsidRPr="00F22909">
              <w:rPr>
                <w:rFonts w:ascii="標楷體" w:eastAsia="標楷體" w:hAnsi="標楷體" w:cs="Courier New" w:hint="eastAsia"/>
                <w:bCs/>
                <w:color w:val="000000" w:themeColor="text1"/>
                <w:szCs w:val="24"/>
              </w:rPr>
              <w:t>壹樓</w:t>
            </w:r>
            <w:proofErr w:type="gramEnd"/>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14:paraId="2AF81A91"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14:paraId="0B1FFD4D" w14:textId="77777777"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14:paraId="65453788" w14:textId="77777777"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14:paraId="7C855E59" w14:textId="77777777" w:rsidTr="00272BA2">
        <w:trPr>
          <w:cantSplit/>
          <w:trHeight w:val="1799"/>
          <w:jc w:val="center"/>
        </w:trPr>
        <w:tc>
          <w:tcPr>
            <w:tcW w:w="825" w:type="dxa"/>
            <w:tcBorders>
              <w:bottom w:val="single" w:sz="4" w:space="0" w:color="auto"/>
            </w:tcBorders>
            <w:vAlign w:val="center"/>
          </w:tcPr>
          <w:p w14:paraId="0C05F33E"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14:paraId="5B514213" w14:textId="77777777"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14:paraId="5760C7B7" w14:textId="77777777"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14:paraId="36DA9824" w14:textId="77777777"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14:paraId="7B0B5CB0" w14:textId="77777777"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w:t>
            </w:r>
            <w:proofErr w:type="gramStart"/>
            <w:r w:rsidRPr="00F22909">
              <w:rPr>
                <w:rFonts w:ascii="標楷體" w:eastAsia="標楷體" w:hAnsi="標楷體" w:cs="Courier New" w:hint="eastAsia"/>
                <w:bCs/>
                <w:color w:val="000000" w:themeColor="text1"/>
                <w:szCs w:val="24"/>
              </w:rPr>
              <w:t>厝</w:t>
            </w:r>
            <w:proofErr w:type="gramEnd"/>
            <w:r w:rsidRPr="00F22909">
              <w:rPr>
                <w:rFonts w:ascii="標楷體" w:eastAsia="標楷體" w:hAnsi="標楷體" w:cs="Courier New" w:hint="eastAsia"/>
                <w:bCs/>
                <w:color w:val="000000" w:themeColor="text1"/>
                <w:szCs w:val="24"/>
              </w:rPr>
              <w:t>、別墅（單獨所有權無共有部分）。</w:t>
            </w:r>
          </w:p>
          <w:p w14:paraId="7DEFD44E" w14:textId="77777777"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w:t>
            </w:r>
            <w:proofErr w:type="gramStart"/>
            <w:r w:rsidRPr="00F22909">
              <w:rPr>
                <w:rFonts w:ascii="標楷體" w:eastAsia="標楷體" w:hAnsi="標楷體" w:cs="Courier New" w:hint="eastAsia"/>
                <w:bCs/>
                <w:color w:val="000000" w:themeColor="text1"/>
                <w:szCs w:val="24"/>
              </w:rPr>
              <w:t>厝</w:t>
            </w:r>
            <w:proofErr w:type="gramEnd"/>
            <w:r w:rsidRPr="00F22909">
              <w:rPr>
                <w:rFonts w:ascii="標楷體" w:eastAsia="標楷體" w:hAnsi="標楷體" w:cs="Courier New" w:hint="eastAsia"/>
                <w:bCs/>
                <w:color w:val="000000" w:themeColor="text1"/>
                <w:szCs w:val="24"/>
              </w:rPr>
              <w:t>、店面（店鋪）、辦公商業大樓、住宅或複合型大樓（十一層含以上有電梯）、華廈（十層含以下有電梯）、套房（</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房、</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廳、</w:t>
            </w:r>
            <w:proofErr w:type="gramStart"/>
            <w:r w:rsidRPr="00F22909">
              <w:rPr>
                <w:rFonts w:ascii="標楷體" w:eastAsia="標楷體" w:hAnsi="標楷體" w:cs="Courier New" w:hint="eastAsia"/>
                <w:bCs/>
                <w:color w:val="000000" w:themeColor="text1"/>
                <w:szCs w:val="24"/>
              </w:rPr>
              <w:t>一</w:t>
            </w:r>
            <w:proofErr w:type="gramEnd"/>
            <w:r w:rsidRPr="00F22909">
              <w:rPr>
                <w:rFonts w:ascii="標楷體" w:eastAsia="標楷體" w:hAnsi="標楷體" w:cs="Courier New" w:hint="eastAsia"/>
                <w:bCs/>
                <w:color w:val="000000" w:themeColor="text1"/>
                <w:szCs w:val="24"/>
              </w:rPr>
              <w:t>衛）等。</w:t>
            </w:r>
          </w:p>
          <w:p w14:paraId="74B0A4A7" w14:textId="77777777"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14:paraId="37A97F4C" w14:textId="77777777"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w:t>
            </w:r>
            <w:proofErr w:type="gramStart"/>
            <w:r w:rsidRPr="00F22909">
              <w:rPr>
                <w:rFonts w:ascii="標楷體" w:eastAsia="標楷體" w:hAnsi="標楷體" w:cs="Courier New" w:hint="eastAsia"/>
                <w:bCs/>
                <w:color w:val="000000" w:themeColor="text1"/>
                <w:szCs w:val="24"/>
              </w:rPr>
              <w:t>（</w:t>
            </w:r>
            <w:proofErr w:type="gramEnd"/>
            <w:r w:rsidRPr="00F22909">
              <w:rPr>
                <w:rFonts w:ascii="標楷體" w:eastAsia="標楷體" w:hAnsi="標楷體" w:cs="Courier New" w:hint="eastAsia"/>
                <w:bCs/>
                <w:color w:val="000000" w:themeColor="text1"/>
                <w:szCs w:val="24"/>
              </w:rPr>
              <w:t>例如：房間、廳、</w:t>
            </w:r>
            <w:proofErr w:type="gramStart"/>
            <w:r w:rsidRPr="00F22909">
              <w:rPr>
                <w:rFonts w:ascii="標楷體" w:eastAsia="標楷體" w:hAnsi="標楷體" w:cs="Courier New" w:hint="eastAsia"/>
                <w:bCs/>
                <w:color w:val="000000" w:themeColor="text1"/>
                <w:szCs w:val="24"/>
              </w:rPr>
              <w:t>衛浴數</w:t>
            </w:r>
            <w:proofErr w:type="gramEnd"/>
            <w:r w:rsidRPr="00F22909">
              <w:rPr>
                <w:rFonts w:ascii="標楷體" w:eastAsia="標楷體" w:hAnsi="標楷體" w:cs="Courier New" w:hint="eastAsia"/>
                <w:bCs/>
                <w:color w:val="000000" w:themeColor="text1"/>
                <w:szCs w:val="24"/>
              </w:rPr>
              <w:t>，有無隔間</w:t>
            </w:r>
            <w:proofErr w:type="gramStart"/>
            <w:r w:rsidRPr="00F22909">
              <w:rPr>
                <w:rFonts w:ascii="標楷體" w:eastAsia="標楷體" w:hAnsi="標楷體" w:cs="Courier New" w:hint="eastAsia"/>
                <w:bCs/>
                <w:color w:val="000000" w:themeColor="text1"/>
                <w:szCs w:val="24"/>
              </w:rPr>
              <w:t>）</w:t>
            </w:r>
            <w:proofErr w:type="gramEnd"/>
            <w:r w:rsidRPr="00F22909">
              <w:rPr>
                <w:rFonts w:ascii="標楷體" w:eastAsia="標楷體" w:hAnsi="標楷體" w:cs="Courier New" w:hint="eastAsia"/>
                <w:bCs/>
                <w:color w:val="000000" w:themeColor="text1"/>
                <w:szCs w:val="24"/>
              </w:rPr>
              <w:t>。</w:t>
            </w:r>
          </w:p>
        </w:tc>
      </w:tr>
      <w:tr w:rsidR="00D45FAD" w:rsidRPr="00F22909" w14:paraId="0B9522ED" w14:textId="77777777" w:rsidTr="00272BA2">
        <w:trPr>
          <w:cantSplit/>
          <w:trHeight w:val="1454"/>
          <w:jc w:val="center"/>
        </w:trPr>
        <w:tc>
          <w:tcPr>
            <w:tcW w:w="825" w:type="dxa"/>
            <w:tcBorders>
              <w:bottom w:val="single" w:sz="4" w:space="0" w:color="auto"/>
            </w:tcBorders>
            <w:vAlign w:val="center"/>
          </w:tcPr>
          <w:p w14:paraId="23817113"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14:paraId="37DB9961" w14:textId="77777777"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14:paraId="7E97EFE8" w14:textId="77777777"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hint="eastAsia"/>
                <w:color w:val="000000" w:themeColor="text1"/>
                <w:szCs w:val="24"/>
              </w:rPr>
              <w:t>第__層□平面式停車位□機械式停車位</w:t>
            </w:r>
            <w:r w:rsidRPr="00F22909">
              <w:rPr>
                <w:rFonts w:ascii="標楷體" w:eastAsia="標楷體" w:hAnsi="標楷體" w:cs="Courier New" w:hint="eastAsia"/>
                <w:bCs/>
                <w:color w:val="000000" w:themeColor="text1"/>
                <w:szCs w:val="24"/>
              </w:rPr>
              <w:t>□其他__。</w:t>
            </w:r>
          </w:p>
          <w:p w14:paraId="25DB9709" w14:textId="77777777"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proofErr w:type="gramStart"/>
            <w:r w:rsidRPr="00F22909">
              <w:rPr>
                <w:rFonts w:ascii="標楷體" w:eastAsia="標楷體" w:hAnsi="標楷體" w:cs="Times New Roman" w:hint="eastAsia"/>
                <w:color w:val="000000" w:themeColor="text1"/>
                <w:szCs w:val="24"/>
              </w:rPr>
              <w:t>個</w:t>
            </w:r>
            <w:proofErr w:type="gramEnd"/>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14:paraId="743E0291" w14:textId="77777777"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w:t>
            </w:r>
            <w:proofErr w:type="gramStart"/>
            <w:r w:rsidRPr="00F22909">
              <w:rPr>
                <w:rFonts w:ascii="標楷體" w:eastAsia="標楷體" w:hAnsi="標楷體" w:cs="Courier New" w:hint="eastAsia"/>
                <w:bCs/>
                <w:color w:val="000000" w:themeColor="text1"/>
                <w:szCs w:val="24"/>
              </w:rPr>
              <w:t>檢附分管</w:t>
            </w:r>
            <w:proofErr w:type="gramEnd"/>
            <w:r w:rsidRPr="00F22909">
              <w:rPr>
                <w:rFonts w:ascii="標楷體" w:eastAsia="標楷體" w:hAnsi="標楷體" w:cs="Courier New" w:hint="eastAsia"/>
                <w:bCs/>
                <w:color w:val="000000" w:themeColor="text1"/>
                <w:szCs w:val="24"/>
              </w:rPr>
              <w:t>協議及圖說。</w:t>
            </w:r>
          </w:p>
          <w:p w14:paraId="09F56DC3" w14:textId="77777777"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hint="eastAsia"/>
                <w:color w:val="000000" w:themeColor="text1"/>
                <w:szCs w:val="24"/>
              </w:rPr>
              <w:t>第__層編號第__號車位</w:t>
            </w:r>
            <w:r w:rsidRPr="00F22909">
              <w:rPr>
                <w:rFonts w:ascii="標楷體" w:eastAsia="標楷體" w:hAnsi="標楷體" w:cs="Times New Roman" w:hint="eastAsia"/>
                <w:color w:val="000000" w:themeColor="text1"/>
                <w:szCs w:val="24"/>
                <w:u w:val="single"/>
              </w:rPr>
              <w:t xml:space="preserve">  </w:t>
            </w:r>
            <w:proofErr w:type="gramStart"/>
            <w:r w:rsidRPr="00F22909">
              <w:rPr>
                <w:rFonts w:ascii="標楷體" w:eastAsia="標楷體" w:hAnsi="標楷體" w:cs="Times New Roman" w:hint="eastAsia"/>
                <w:color w:val="000000" w:themeColor="text1"/>
                <w:szCs w:val="24"/>
              </w:rPr>
              <w:t>個</w:t>
            </w:r>
            <w:proofErr w:type="gramEnd"/>
            <w:r w:rsidRPr="00F22909">
              <w:rPr>
                <w:rFonts w:ascii="標楷體" w:eastAsia="標楷體" w:hAnsi="標楷體" w:cs="Times New Roman" w:hint="eastAsia"/>
                <w:color w:val="000000" w:themeColor="text1"/>
                <w:szCs w:val="24"/>
              </w:rPr>
              <w:t>或其位置示意圖。</w:t>
            </w:r>
          </w:p>
        </w:tc>
        <w:tc>
          <w:tcPr>
            <w:tcW w:w="4395" w:type="dxa"/>
            <w:tcBorders>
              <w:bottom w:val="single" w:sz="4" w:space="0" w:color="auto"/>
            </w:tcBorders>
          </w:tcPr>
          <w:p w14:paraId="278099B3"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22C6D736" w14:textId="77777777" w:rsidTr="00272BA2">
        <w:trPr>
          <w:jc w:val="center"/>
        </w:trPr>
        <w:tc>
          <w:tcPr>
            <w:tcW w:w="825" w:type="dxa"/>
            <w:vAlign w:val="center"/>
          </w:tcPr>
          <w:p w14:paraId="736988BB"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14:paraId="32AF5556"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14:paraId="0B699132" w14:textId="77777777"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14:paraId="6BF3F38B" w14:textId="77777777"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14:paraId="08D3072C"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5EB22E9D" w14:textId="77777777" w:rsidTr="00272BA2">
        <w:trPr>
          <w:jc w:val="center"/>
        </w:trPr>
        <w:tc>
          <w:tcPr>
            <w:tcW w:w="825" w:type="dxa"/>
            <w:vAlign w:val="center"/>
          </w:tcPr>
          <w:p w14:paraId="413AFD3F"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14:paraId="0F12306F" w14:textId="77777777"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14:paraId="47D8BDEF" w14:textId="77777777"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14:paraId="60FB48B9"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14:paraId="2321C550" w14:textId="77777777"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lastRenderedPageBreak/>
              <w:t>□以現況交屋</w:t>
            </w:r>
            <w:r w:rsidR="002C3476">
              <w:rPr>
                <w:rFonts w:ascii="標楷體" w:eastAsia="標楷體" w:hAnsi="標楷體" w:cs="Courier New" w:hint="eastAsia"/>
                <w:color w:val="000000" w:themeColor="text1"/>
                <w:szCs w:val="24"/>
              </w:rPr>
              <w:t>。</w:t>
            </w:r>
          </w:p>
          <w:p w14:paraId="619B5B50"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14:paraId="200AF052"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3F73EFBE" w14:textId="77777777" w:rsidTr="00272BA2">
        <w:trPr>
          <w:jc w:val="center"/>
        </w:trPr>
        <w:tc>
          <w:tcPr>
            <w:tcW w:w="825" w:type="dxa"/>
            <w:vAlign w:val="center"/>
          </w:tcPr>
          <w:p w14:paraId="74B3190B"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6</w:t>
            </w:r>
          </w:p>
        </w:tc>
        <w:tc>
          <w:tcPr>
            <w:tcW w:w="4395" w:type="dxa"/>
          </w:tcPr>
          <w:p w14:paraId="15D4BD4D"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14:paraId="1D6EE1A8"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14:paraId="41D3A3BA"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w:t>
            </w:r>
            <w:proofErr w:type="gramStart"/>
            <w:r w:rsidRPr="00F22909">
              <w:rPr>
                <w:rFonts w:ascii="標楷體" w:eastAsia="標楷體" w:hAnsi="標楷體" w:cs="Times New Roman" w:hint="eastAsia"/>
                <w:color w:val="000000" w:themeColor="text1"/>
                <w:szCs w:val="24"/>
              </w:rPr>
              <w:t>是□否</w:t>
            </w:r>
            <w:proofErr w:type="gramEnd"/>
            <w:r w:rsidRPr="00F22909">
              <w:rPr>
                <w:rFonts w:ascii="標楷體" w:eastAsia="標楷體" w:hAnsi="標楷體" w:cs="Times New Roman" w:hint="eastAsia"/>
                <w:color w:val="000000" w:themeColor="text1"/>
                <w:szCs w:val="24"/>
              </w:rPr>
              <w:t>；若有</w:t>
            </w:r>
            <w:r w:rsidR="002C3476">
              <w:rPr>
                <w:rFonts w:ascii="標楷體" w:eastAsia="標楷體" w:hAnsi="標楷體" w:cs="Times New Roman" w:hint="eastAsia"/>
                <w:color w:val="000000" w:themeColor="text1"/>
                <w:szCs w:val="24"/>
              </w:rPr>
              <w:t>：</w:t>
            </w:r>
          </w:p>
          <w:p w14:paraId="6F3CEB29" w14:textId="77777777"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14:paraId="0F1686DF" w14:textId="77777777"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14:paraId="6E40DFF7" w14:textId="77777777"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14:paraId="49DD0775" w14:textId="77777777"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14:paraId="39F9B5F4" w14:textId="77777777" w:rsidTr="00272BA2">
        <w:trPr>
          <w:jc w:val="center"/>
        </w:trPr>
        <w:tc>
          <w:tcPr>
            <w:tcW w:w="825" w:type="dxa"/>
            <w:vAlign w:val="center"/>
          </w:tcPr>
          <w:p w14:paraId="5DC11680"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14:paraId="53891B78" w14:textId="77777777"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離子含量檢測(例如海砂屋檢測事項) ；若有</w:t>
            </w:r>
          </w:p>
          <w:p w14:paraId="4DEFA4CF" w14:textId="77777777"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14:paraId="7D926759"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w:t>
            </w:r>
            <w:proofErr w:type="gramStart"/>
            <w:r w:rsidRPr="00F22909">
              <w:rPr>
                <w:rFonts w:ascii="標楷體" w:eastAsia="標楷體" w:hAnsi="標楷體" w:cs="Times New Roman" w:hint="eastAsia"/>
                <w:bCs/>
                <w:color w:val="000000" w:themeColor="text1"/>
                <w:szCs w:val="24"/>
              </w:rPr>
              <w:t>水溶性氯</w:t>
            </w:r>
            <w:proofErr w:type="gramEnd"/>
            <w:r w:rsidRPr="00F22909">
              <w:rPr>
                <w:rFonts w:ascii="標楷體" w:eastAsia="標楷體" w:hAnsi="標楷體" w:cs="Times New Roman" w:hint="eastAsia"/>
                <w:bCs/>
                <w:color w:val="000000" w:themeColor="text1"/>
                <w:szCs w:val="24"/>
              </w:rPr>
              <w:t>離子含量(依</w:t>
            </w:r>
            <w:proofErr w:type="gramStart"/>
            <w:r w:rsidRPr="00F22909">
              <w:rPr>
                <w:rFonts w:ascii="標楷體" w:eastAsia="標楷體" w:hAnsi="標楷體" w:cs="Times New Roman" w:hint="eastAsia"/>
                <w:bCs/>
                <w:color w:val="000000" w:themeColor="text1"/>
                <w:szCs w:val="24"/>
              </w:rPr>
              <w:t>水溶法</w:t>
            </w:r>
            <w:proofErr w:type="gramEnd"/>
            <w:r w:rsidRPr="00F22909">
              <w:rPr>
                <w:rFonts w:ascii="標楷體" w:eastAsia="標楷體" w:hAnsi="標楷體" w:cs="Times New Roman" w:hint="eastAsia"/>
                <w:bCs/>
                <w:color w:val="000000" w:themeColor="text1"/>
                <w:szCs w:val="24"/>
              </w:rPr>
              <w:t>)容許值為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proofErr w:type="gramStart"/>
            <w:r w:rsidRPr="00F22909">
              <w:rPr>
                <w:rFonts w:ascii="標楷體" w:eastAsia="標楷體" w:hAnsi="標楷體" w:cs="Times New Roman" w:hint="eastAsia"/>
                <w:bCs/>
                <w:color w:val="000000" w:themeColor="text1"/>
                <w:szCs w:val="24"/>
              </w:rPr>
              <w:t>㎏</w:t>
            </w:r>
            <w:proofErr w:type="gramEnd"/>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w:t>
            </w:r>
            <w:proofErr w:type="gramStart"/>
            <w:r w:rsidRPr="00F22909">
              <w:rPr>
                <w:rFonts w:ascii="標楷體" w:eastAsia="標楷體" w:hAnsi="標楷體" w:cs="Times New Roman" w:hint="eastAsia"/>
                <w:bCs/>
                <w:color w:val="000000" w:themeColor="text1"/>
                <w:szCs w:val="24"/>
              </w:rPr>
              <w:t>水溶性氯</w:t>
            </w:r>
            <w:proofErr w:type="gramEnd"/>
            <w:r w:rsidRPr="00F22909">
              <w:rPr>
                <w:rFonts w:ascii="標楷體" w:eastAsia="標楷體" w:hAnsi="標楷體" w:cs="Times New Roman" w:hint="eastAsia"/>
                <w:bCs/>
                <w:color w:val="000000" w:themeColor="text1"/>
                <w:szCs w:val="24"/>
              </w:rPr>
              <w:t>離子含量(依</w:t>
            </w:r>
            <w:proofErr w:type="gramStart"/>
            <w:r w:rsidRPr="00F22909">
              <w:rPr>
                <w:rFonts w:ascii="標楷體" w:eastAsia="標楷體" w:hAnsi="標楷體" w:cs="Times New Roman" w:hint="eastAsia"/>
                <w:bCs/>
                <w:color w:val="000000" w:themeColor="text1"/>
                <w:szCs w:val="24"/>
              </w:rPr>
              <w:t>水溶法</w:t>
            </w:r>
            <w:proofErr w:type="gramEnd"/>
            <w:r w:rsidRPr="00F22909">
              <w:rPr>
                <w:rFonts w:ascii="標楷體" w:eastAsia="標楷體" w:hAnsi="標楷體" w:cs="Times New Roman" w:hint="eastAsia"/>
                <w:bCs/>
                <w:color w:val="000000" w:themeColor="text1"/>
                <w:szCs w:val="24"/>
              </w:rPr>
              <w:t>)容許值為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proofErr w:type="gramStart"/>
            <w:r w:rsidRPr="00F22909">
              <w:rPr>
                <w:rFonts w:ascii="標楷體" w:eastAsia="標楷體" w:hAnsi="標楷體" w:cs="Times New Roman" w:hint="eastAsia"/>
                <w:bCs/>
                <w:color w:val="000000" w:themeColor="text1"/>
                <w:szCs w:val="24"/>
              </w:rPr>
              <w:t>㎏</w:t>
            </w:r>
            <w:proofErr w:type="gramEnd"/>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14:paraId="7493AC7A"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proofErr w:type="gramStart"/>
            <w:r w:rsidRPr="00F22909">
              <w:rPr>
                <w:rFonts w:ascii="標楷體" w:eastAsia="標楷體" w:hAnsi="標楷體" w:cs="Times New Roman" w:hint="eastAsia"/>
                <w:color w:val="000000" w:themeColor="text1"/>
                <w:szCs w:val="24"/>
              </w:rPr>
              <w:t>㎏</w:t>
            </w:r>
            <w:proofErr w:type="gramEnd"/>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14:paraId="604CBAEE" w14:textId="77777777"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w:t>
            </w:r>
            <w:proofErr w:type="gramStart"/>
            <w:r w:rsidRPr="00F22909">
              <w:rPr>
                <w:rFonts w:ascii="標楷體" w:eastAsia="標楷體" w:hAnsi="標楷體" w:cs="Arial"/>
                <w:color w:val="000000" w:themeColor="text1"/>
                <w:spacing w:val="12"/>
                <w:szCs w:val="24"/>
              </w:rPr>
              <w:t>混凝土氯</w:t>
            </w:r>
            <w:proofErr w:type="gramEnd"/>
            <w:r w:rsidRPr="00F22909">
              <w:rPr>
                <w:rFonts w:ascii="標楷體" w:eastAsia="標楷體" w:hAnsi="標楷體" w:cs="Arial"/>
                <w:color w:val="000000" w:themeColor="text1"/>
                <w:spacing w:val="12"/>
                <w:szCs w:val="24"/>
              </w:rPr>
              <w:t>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w:t>
            </w:r>
            <w:proofErr w:type="gramStart"/>
            <w:r w:rsidRPr="00F22909">
              <w:rPr>
                <w:rFonts w:ascii="標楷體" w:eastAsia="標楷體" w:hAnsi="標楷體" w:cs="Times New Roman" w:hint="eastAsia"/>
                <w:color w:val="000000" w:themeColor="text1"/>
                <w:szCs w:val="24"/>
              </w:rPr>
              <w:t>新拌混凝土</w:t>
            </w:r>
            <w:proofErr w:type="gramEnd"/>
            <w:r w:rsidRPr="00F22909">
              <w:rPr>
                <w:rFonts w:ascii="標楷體" w:eastAsia="標楷體" w:hAnsi="標楷體" w:cs="Times New Roman" w:hint="eastAsia"/>
                <w:color w:val="000000" w:themeColor="text1"/>
                <w:szCs w:val="24"/>
              </w:rPr>
              <w:t>中最大</w:t>
            </w:r>
            <w:proofErr w:type="gramStart"/>
            <w:r w:rsidRPr="00F22909">
              <w:rPr>
                <w:rFonts w:ascii="標楷體" w:eastAsia="標楷體" w:hAnsi="標楷體" w:cs="Times New Roman" w:hint="eastAsia"/>
                <w:color w:val="000000" w:themeColor="text1"/>
                <w:szCs w:val="24"/>
              </w:rPr>
              <w:t>水溶性氯</w:t>
            </w:r>
            <w:proofErr w:type="gramEnd"/>
            <w:r w:rsidRPr="00F22909">
              <w:rPr>
                <w:rFonts w:ascii="標楷體" w:eastAsia="標楷體" w:hAnsi="標楷體" w:cs="Times New Roman" w:hint="eastAsia"/>
                <w:color w:val="000000" w:themeColor="text1"/>
                <w:szCs w:val="24"/>
              </w:rPr>
              <w:t>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w:t>
            </w:r>
            <w:proofErr w:type="gramStart"/>
            <w:r w:rsidRPr="00F22909">
              <w:rPr>
                <w:rFonts w:ascii="標楷體" w:eastAsia="標楷體" w:hAnsi="標楷體" w:cs="Times New Roman" w:hint="eastAsia"/>
                <w:color w:val="000000" w:themeColor="text1"/>
                <w:szCs w:val="24"/>
              </w:rPr>
              <w:t>水溶法</w:t>
            </w:r>
            <w:proofErr w:type="gramEnd"/>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14:paraId="7AAC2AFA"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14:paraId="43342895" w14:textId="77777777" w:rsidTr="00272BA2">
        <w:trPr>
          <w:jc w:val="center"/>
        </w:trPr>
        <w:tc>
          <w:tcPr>
            <w:tcW w:w="825" w:type="dxa"/>
            <w:vAlign w:val="center"/>
          </w:tcPr>
          <w:p w14:paraId="3BC6124E"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14:paraId="38B90ACF" w14:textId="77777777"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w:t>
            </w:r>
            <w:proofErr w:type="gramStart"/>
            <w:r w:rsidRPr="00F22909">
              <w:rPr>
                <w:rFonts w:ascii="標楷體" w:eastAsia="標楷體" w:hAnsi="標楷體" w:cs="Times New Roman" w:hint="eastAsia"/>
                <w:color w:val="000000" w:themeColor="text1"/>
                <w:kern w:val="0"/>
                <w:szCs w:val="24"/>
              </w:rPr>
              <w:t>兇</w:t>
            </w:r>
            <w:proofErr w:type="gramEnd"/>
            <w:r w:rsidRPr="00F22909">
              <w:rPr>
                <w:rFonts w:ascii="標楷體" w:eastAsia="標楷體" w:hAnsi="標楷體" w:cs="Times New Roman" w:hint="eastAsia"/>
                <w:color w:val="000000" w:themeColor="text1"/>
                <w:kern w:val="0"/>
                <w:szCs w:val="24"/>
              </w:rPr>
              <w:t>殺、自殺、一氧化碳中毒或其他非自然死亡之情事：</w:t>
            </w:r>
          </w:p>
          <w:p w14:paraId="2DE08430" w14:textId="77777777"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w:t>
            </w:r>
            <w:proofErr w:type="gramStart"/>
            <w:r w:rsidRPr="00F22909">
              <w:rPr>
                <w:rFonts w:ascii="標楷體" w:eastAsia="標楷體" w:hAnsi="標楷體" w:cs="Times New Roman" w:hint="eastAsia"/>
                <w:color w:val="000000" w:themeColor="text1"/>
                <w:kern w:val="0"/>
                <w:szCs w:val="24"/>
              </w:rPr>
              <w:t>期間□</w:t>
            </w:r>
            <w:proofErr w:type="gramEnd"/>
            <w:r w:rsidRPr="00F22909">
              <w:rPr>
                <w:rFonts w:ascii="標楷體" w:eastAsia="標楷體" w:hAnsi="標楷體" w:cs="Times New Roman" w:hint="eastAsia"/>
                <w:color w:val="000000" w:themeColor="text1"/>
                <w:kern w:val="0"/>
                <w:szCs w:val="24"/>
              </w:rPr>
              <w:t>有□無曾發生上列情事。</w:t>
            </w:r>
          </w:p>
          <w:p w14:paraId="193BE8E0" w14:textId="77777777"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(2)於產權持有前，出租人</w:t>
            </w:r>
          </w:p>
          <w:p w14:paraId="2A619F23"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□確認無上列情事。</w:t>
            </w:r>
          </w:p>
          <w:p w14:paraId="7E22B94F"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14:paraId="152C035D" w14:textId="77777777"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14:paraId="5489BD68"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42F7931A" w14:textId="77777777" w:rsidTr="00272BA2">
        <w:trPr>
          <w:jc w:val="center"/>
        </w:trPr>
        <w:tc>
          <w:tcPr>
            <w:tcW w:w="825" w:type="dxa"/>
            <w:vAlign w:val="center"/>
          </w:tcPr>
          <w:p w14:paraId="4305A1E3"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9</w:t>
            </w:r>
          </w:p>
        </w:tc>
        <w:tc>
          <w:tcPr>
            <w:tcW w:w="4395" w:type="dxa"/>
          </w:tcPr>
          <w:p w14:paraId="4A205F6D" w14:textId="77777777"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w:t>
            </w:r>
            <w:proofErr w:type="gramStart"/>
            <w:r w:rsidRPr="00D93FA1">
              <w:rPr>
                <w:rFonts w:ascii="標楷體" w:eastAsia="標楷體" w:hAnsi="標楷體" w:cs="Times New Roman" w:hint="eastAsia"/>
                <w:color w:val="000000" w:themeColor="text1"/>
                <w:kern w:val="0"/>
                <w:szCs w:val="24"/>
              </w:rPr>
              <w:t>是□否正常</w:t>
            </w:r>
            <w:proofErr w:type="gramEnd"/>
            <w:r w:rsidRPr="00D93FA1">
              <w:rPr>
                <w:rFonts w:ascii="標楷體" w:eastAsia="標楷體" w:hAnsi="標楷體" w:cs="Times New Roman" w:hint="eastAsia"/>
                <w:color w:val="000000" w:themeColor="text1"/>
                <w:kern w:val="0"/>
                <w:szCs w:val="24"/>
              </w:rPr>
              <w:t>。若不正常，由□出租人□承租人負責維修。</w:t>
            </w:r>
          </w:p>
        </w:tc>
        <w:tc>
          <w:tcPr>
            <w:tcW w:w="4395" w:type="dxa"/>
          </w:tcPr>
          <w:p w14:paraId="56F9A9E5"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3C269B6F" w14:textId="77777777" w:rsidTr="00272BA2">
        <w:trPr>
          <w:cantSplit/>
          <w:trHeight w:val="310"/>
          <w:jc w:val="center"/>
        </w:trPr>
        <w:tc>
          <w:tcPr>
            <w:tcW w:w="825" w:type="dxa"/>
            <w:tcBorders>
              <w:bottom w:val="single" w:sz="4" w:space="0" w:color="auto"/>
            </w:tcBorders>
            <w:vAlign w:val="center"/>
          </w:tcPr>
          <w:p w14:paraId="2ED32F47"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14:paraId="76C980AB" w14:textId="77777777"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14:paraId="2B5A2412"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140EAF71" w14:textId="77777777" w:rsidTr="00272BA2">
        <w:trPr>
          <w:cantSplit/>
          <w:trHeight w:val="310"/>
          <w:jc w:val="center"/>
        </w:trPr>
        <w:tc>
          <w:tcPr>
            <w:tcW w:w="825" w:type="dxa"/>
            <w:tcBorders>
              <w:bottom w:val="single" w:sz="4" w:space="0" w:color="auto"/>
            </w:tcBorders>
            <w:vAlign w:val="center"/>
          </w:tcPr>
          <w:p w14:paraId="3025C372"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14:paraId="33C7C940"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14:paraId="1280781D" w14:textId="77777777"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w:t>
            </w:r>
            <w:proofErr w:type="gramStart"/>
            <w:r w:rsidRPr="00F22909">
              <w:rPr>
                <w:rFonts w:ascii="標楷體" w:eastAsia="標楷體" w:hAnsi="標楷體" w:cs="Times New Roman" w:hint="eastAsia"/>
                <w:color w:val="000000" w:themeColor="text1"/>
                <w:szCs w:val="24"/>
              </w:rPr>
              <w:t>月繳新臺幣</w:t>
            </w:r>
            <w:proofErr w:type="gramEnd"/>
            <w:r w:rsidRPr="00F22909">
              <w:rPr>
                <w:rFonts w:ascii="標楷體" w:eastAsia="標楷體" w:hAnsi="標楷體" w:cs="Times New Roman" w:hint="eastAsia"/>
                <w:color w:val="000000" w:themeColor="text1"/>
                <w:szCs w:val="24"/>
              </w:rPr>
              <w:t>__元□</w:t>
            </w:r>
            <w:proofErr w:type="gramStart"/>
            <w:r w:rsidRPr="00F22909">
              <w:rPr>
                <w:rFonts w:ascii="標楷體" w:eastAsia="標楷體" w:hAnsi="標楷體" w:cs="Times New Roman" w:hint="eastAsia"/>
                <w:color w:val="000000" w:themeColor="text1"/>
                <w:szCs w:val="24"/>
              </w:rPr>
              <w:t>季繳新臺幣</w:t>
            </w:r>
            <w:proofErr w:type="gramEnd"/>
            <w:r w:rsidRPr="00F22909">
              <w:rPr>
                <w:rFonts w:ascii="標楷體" w:eastAsia="標楷體" w:hAnsi="標楷體" w:cs="Times New Roman" w:hint="eastAsia"/>
                <w:color w:val="000000" w:themeColor="text1"/>
                <w:szCs w:val="24"/>
              </w:rPr>
              <w:t>__元□年繳新臺幣__元□其他___。</w:t>
            </w:r>
          </w:p>
          <w:p w14:paraId="658CBE89" w14:textId="77777777"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w:t>
            </w:r>
            <w:proofErr w:type="gramStart"/>
            <w:r w:rsidRPr="00F22909">
              <w:rPr>
                <w:rFonts w:ascii="標楷體" w:eastAsia="標楷體" w:hAnsi="標楷體" w:cs="Times New Roman" w:hint="eastAsia"/>
                <w:color w:val="000000" w:themeColor="text1"/>
                <w:szCs w:val="24"/>
              </w:rPr>
              <w:t>月繳新臺幣</w:t>
            </w:r>
            <w:proofErr w:type="gramEnd"/>
            <w:r w:rsidRPr="00F22909">
              <w:rPr>
                <w:rFonts w:ascii="標楷體" w:eastAsia="標楷體" w:hAnsi="標楷體" w:cs="Times New Roman" w:hint="eastAsia"/>
                <w:color w:val="000000" w:themeColor="text1"/>
                <w:szCs w:val="24"/>
              </w:rPr>
              <w:t>__元□</w:t>
            </w:r>
            <w:proofErr w:type="gramStart"/>
            <w:r w:rsidRPr="00F22909">
              <w:rPr>
                <w:rFonts w:ascii="標楷體" w:eastAsia="標楷體" w:hAnsi="標楷體" w:cs="Times New Roman" w:hint="eastAsia"/>
                <w:color w:val="000000" w:themeColor="text1"/>
                <w:szCs w:val="24"/>
              </w:rPr>
              <w:t>季繳新臺幣</w:t>
            </w:r>
            <w:proofErr w:type="gramEnd"/>
            <w:r w:rsidRPr="00F22909">
              <w:rPr>
                <w:rFonts w:ascii="標楷體" w:eastAsia="標楷體" w:hAnsi="標楷體" w:cs="Times New Roman" w:hint="eastAsia"/>
                <w:color w:val="000000" w:themeColor="text1"/>
                <w:szCs w:val="24"/>
              </w:rPr>
              <w:t>__元□年繳新臺幣__元□其他___。</w:t>
            </w:r>
          </w:p>
          <w:p w14:paraId="63766AFA" w14:textId="77777777"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14:paraId="50F2F786" w14:textId="77777777"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14:paraId="086136BF" w14:textId="77777777" w:rsidTr="00272BA2">
        <w:trPr>
          <w:jc w:val="center"/>
        </w:trPr>
        <w:tc>
          <w:tcPr>
            <w:tcW w:w="825" w:type="dxa"/>
            <w:vAlign w:val="center"/>
          </w:tcPr>
          <w:p w14:paraId="126D3AC6" w14:textId="77777777"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14:paraId="037484AB" w14:textId="77777777"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14:paraId="28123338" w14:textId="77777777"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□洗衣機__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□洗碗機__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□冷氣__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□排油煙機__件□流理台__件□瓦斯爐__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□熱水器__</w:t>
            </w:r>
            <w:proofErr w:type="gramStart"/>
            <w:r w:rsidRPr="00F22909">
              <w:rPr>
                <w:rFonts w:ascii="標楷體" w:eastAsia="標楷體" w:hAnsi="標楷體" w:cs="Courier New" w:hint="eastAsia"/>
                <w:color w:val="000000" w:themeColor="text1"/>
                <w:szCs w:val="24"/>
              </w:rPr>
              <w:t>臺</w:t>
            </w:r>
            <w:proofErr w:type="gramEnd"/>
            <w:r w:rsidRPr="00F22909">
              <w:rPr>
                <w:rFonts w:ascii="標楷體" w:eastAsia="標楷體" w:hAnsi="標楷體" w:cs="Courier New" w:hint="eastAsia"/>
                <w:color w:val="000000" w:themeColor="text1"/>
                <w:szCs w:val="24"/>
              </w:rPr>
              <w:t>□天然瓦斯□其他__。</w:t>
            </w:r>
          </w:p>
        </w:tc>
        <w:tc>
          <w:tcPr>
            <w:tcW w:w="4395" w:type="dxa"/>
          </w:tcPr>
          <w:p w14:paraId="5D43AD6E" w14:textId="77777777"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14:paraId="48392C2D" w14:textId="77777777" w:rsidTr="00272BA2">
        <w:trPr>
          <w:trHeight w:val="1099"/>
          <w:jc w:val="center"/>
        </w:trPr>
        <w:tc>
          <w:tcPr>
            <w:tcW w:w="9615" w:type="dxa"/>
            <w:gridSpan w:val="3"/>
            <w:vAlign w:val="center"/>
          </w:tcPr>
          <w:p w14:paraId="147DF270" w14:textId="77777777"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14:paraId="3ECA7D3E" w14:textId="77777777"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14:paraId="79338318" w14:textId="77777777"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14:paraId="546088F2" w14:textId="77777777"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14:paraId="16729A83" w14:textId="77777777"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14:paraId="459E4AF6" w14:textId="77777777"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14:paraId="64AEA21F" w14:textId="77777777"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14:paraId="1A8E688A" w14:textId="77777777"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14:paraId="644D3179" w14:textId="77777777"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w:t>
      </w:r>
      <w:proofErr w:type="gramStart"/>
      <w:r w:rsidRPr="00F22909">
        <w:rPr>
          <w:rFonts w:ascii="標楷體" w:eastAsia="標楷體" w:hAnsi="標楷體" w:cs="新細明體" w:hint="eastAsia"/>
          <w:color w:val="000000" w:themeColor="text1"/>
          <w:kern w:val="0"/>
          <w:sz w:val="28"/>
          <w:szCs w:val="28"/>
        </w:rPr>
        <w:t>三</w:t>
      </w:r>
      <w:proofErr w:type="gramEnd"/>
      <w:r w:rsidRPr="00F22909">
        <w:rPr>
          <w:rFonts w:ascii="標楷體" w:eastAsia="標楷體" w:hAnsi="標楷體" w:cs="新細明體" w:hint="eastAsia"/>
          <w:color w:val="000000" w:themeColor="text1"/>
          <w:kern w:val="0"/>
          <w:sz w:val="28"/>
          <w:szCs w:val="28"/>
        </w:rPr>
        <w:t>十日內，將轉租範圍、</w:t>
      </w:r>
      <w:proofErr w:type="gramStart"/>
      <w:r w:rsidRPr="00F22909">
        <w:rPr>
          <w:rFonts w:ascii="標楷體" w:eastAsia="標楷體" w:hAnsi="標楷體" w:cs="新細明體" w:hint="eastAsia"/>
          <w:color w:val="000000" w:themeColor="text1"/>
          <w:kern w:val="0"/>
          <w:sz w:val="28"/>
          <w:szCs w:val="28"/>
        </w:rPr>
        <w:t>期間</w:t>
      </w:r>
      <w:r w:rsidR="001F636C">
        <w:rPr>
          <w:rFonts w:ascii="標楷體" w:eastAsia="標楷體" w:hAnsi="標楷體" w:cs="新細明體" w:hint="eastAsia"/>
          <w:color w:val="000000" w:themeColor="text1"/>
          <w:kern w:val="0"/>
          <w:sz w:val="28"/>
          <w:szCs w:val="28"/>
        </w:rPr>
        <w:t>、</w:t>
      </w:r>
      <w:proofErr w:type="gramEnd"/>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w:t>
      </w:r>
      <w:proofErr w:type="gramStart"/>
      <w:r w:rsidRPr="00F22909">
        <w:rPr>
          <w:rFonts w:ascii="標楷體" w:eastAsia="標楷體" w:hAnsi="標楷體" w:cs="新細明體" w:hint="eastAsia"/>
          <w:color w:val="000000" w:themeColor="text1"/>
          <w:kern w:val="0"/>
          <w:sz w:val="28"/>
          <w:szCs w:val="28"/>
        </w:rPr>
        <w:t>如附明細</w:t>
      </w:r>
      <w:proofErr w:type="gramEnd"/>
      <w:r w:rsidRPr="00F22909">
        <w:rPr>
          <w:rFonts w:ascii="標楷體" w:eastAsia="標楷體" w:hAnsi="標楷體" w:cs="新細明體" w:hint="eastAsia"/>
          <w:color w:val="000000" w:themeColor="text1"/>
          <w:kern w:val="0"/>
          <w:sz w:val="28"/>
          <w:szCs w:val="28"/>
        </w:rPr>
        <w:t>表。</w:t>
      </w:r>
    </w:p>
    <w:p w14:paraId="006FE9C5" w14:textId="77777777"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14:paraId="6067D2E0" w14:textId="77777777" w:rsidR="00D45FAD" w:rsidRPr="00F22909" w:rsidRDefault="00D45FAD" w:rsidP="00D45FAD">
      <w:pPr>
        <w:spacing w:line="540" w:lineRule="exact"/>
        <w:rPr>
          <w:rFonts w:ascii="標楷體" w:eastAsia="標楷體" w:hAnsi="標楷體" w:cs="新細明體"/>
          <w:color w:val="000000" w:themeColor="text1"/>
          <w:kern w:val="0"/>
          <w:sz w:val="28"/>
          <w:szCs w:val="28"/>
        </w:rPr>
      </w:pPr>
    </w:p>
    <w:p w14:paraId="0A11D0F1" w14:textId="77777777"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14:paraId="68896C43" w14:textId="77777777"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14:paraId="7B0B47D0" w14:textId="77777777"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14:paraId="7ACEF1F7" w14:textId="77777777" w:rsidR="00D45FAD" w:rsidRPr="00F22909" w:rsidRDefault="00D45FAD" w:rsidP="00D45FAD">
      <w:pPr>
        <w:spacing w:line="460" w:lineRule="exact"/>
        <w:rPr>
          <w:rFonts w:ascii="標楷體" w:eastAsia="標楷體" w:hAnsi="標楷體" w:cs="Times New Roman"/>
          <w:color w:val="000000" w:themeColor="text1"/>
          <w:sz w:val="28"/>
          <w:szCs w:val="28"/>
        </w:rPr>
      </w:pPr>
    </w:p>
    <w:p w14:paraId="70259739" w14:textId="77777777"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14:paraId="6D2767B5"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1BC26A4A"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0C746324"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680C0FC7"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31C62BDF" w14:textId="77777777"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14:paraId="1A8DD70A" w14:textId="77777777"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14:paraId="4E7F69FB" w14:textId="77777777" w:rsidR="00D45FAD" w:rsidRPr="00F22909" w:rsidRDefault="00D45FAD" w:rsidP="00D45FAD">
      <w:pPr>
        <w:spacing w:line="460" w:lineRule="exact"/>
        <w:rPr>
          <w:rFonts w:ascii="標楷體" w:eastAsia="標楷體" w:hAnsi="標楷體" w:cs="Times New Roman"/>
          <w:color w:val="000000" w:themeColor="text1"/>
          <w:szCs w:val="24"/>
        </w:rPr>
      </w:pPr>
    </w:p>
    <w:p w14:paraId="0911A9BD" w14:textId="77777777"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6"/>
        <w:gridCol w:w="871"/>
        <w:gridCol w:w="667"/>
        <w:gridCol w:w="443"/>
        <w:gridCol w:w="428"/>
        <w:gridCol w:w="437"/>
        <w:gridCol w:w="421"/>
        <w:gridCol w:w="325"/>
        <w:gridCol w:w="384"/>
        <w:gridCol w:w="1034"/>
        <w:gridCol w:w="1499"/>
        <w:gridCol w:w="1208"/>
        <w:gridCol w:w="1390"/>
      </w:tblGrid>
      <w:tr w:rsidR="00D45FAD" w:rsidRPr="00F22909" w14:paraId="4FA82D93" w14:textId="77777777"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14:paraId="05A96C30" w14:textId="77777777"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w:t>
            </w:r>
            <w:proofErr w:type="gramStart"/>
            <w:r w:rsidRPr="00F22909">
              <w:rPr>
                <w:rFonts w:ascii="標楷體" w:eastAsia="標楷體" w:hAnsi="標楷體" w:cs="新細明體" w:hint="eastAsia"/>
                <w:b/>
                <w:color w:val="000000" w:themeColor="text1"/>
                <w:kern w:val="0"/>
                <w:sz w:val="28"/>
                <w:szCs w:val="28"/>
              </w:rPr>
              <w:t>請逐戶填</w:t>
            </w:r>
            <w:proofErr w:type="gramEnd"/>
            <w:r w:rsidRPr="00F22909">
              <w:rPr>
                <w:rFonts w:ascii="標楷體" w:eastAsia="標楷體" w:hAnsi="標楷體" w:cs="新細明體" w:hint="eastAsia"/>
                <w:b/>
                <w:color w:val="000000" w:themeColor="text1"/>
                <w:kern w:val="0"/>
                <w:sz w:val="28"/>
                <w:szCs w:val="28"/>
              </w:rPr>
              <w:t>載)</w:t>
            </w:r>
          </w:p>
        </w:tc>
      </w:tr>
      <w:tr w:rsidR="00D45FAD" w:rsidRPr="00F22909" w14:paraId="35C06CDB" w14:textId="77777777"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14:paraId="01E94CD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14:paraId="6E350E1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6BA27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43981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w:t>
            </w:r>
            <w:proofErr w:type="gramStart"/>
            <w:r w:rsidRPr="00F22909">
              <w:rPr>
                <w:rFonts w:ascii="標楷體" w:eastAsia="標楷體" w:hAnsi="標楷體" w:cs="新細明體" w:hint="eastAsia"/>
                <w:color w:val="000000" w:themeColor="text1"/>
                <w:kern w:val="0"/>
                <w:sz w:val="28"/>
                <w:szCs w:val="28"/>
              </w:rPr>
              <w:t>起迄</w:t>
            </w:r>
            <w:proofErr w:type="gramEnd"/>
            <w:r w:rsidRPr="00F22909">
              <w:rPr>
                <w:rFonts w:ascii="標楷體" w:eastAsia="標楷體" w:hAnsi="標楷體" w:cs="新細明體" w:hint="eastAsia"/>
                <w:color w:val="000000" w:themeColor="text1"/>
                <w:kern w:val="0"/>
                <w:sz w:val="28"/>
                <w:szCs w:val="28"/>
              </w:rPr>
              <w:t>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14:paraId="2C2EE920"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14:paraId="1EB235A3"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14:paraId="30F180EF" w14:textId="77777777" w:rsidTr="007E62EC">
        <w:trPr>
          <w:trHeight w:val="340"/>
        </w:trPr>
        <w:tc>
          <w:tcPr>
            <w:tcW w:w="42" w:type="pct"/>
            <w:vMerge/>
            <w:tcBorders>
              <w:top w:val="nil"/>
              <w:left w:val="double" w:sz="6" w:space="0" w:color="auto"/>
              <w:bottom w:val="single" w:sz="4" w:space="0" w:color="auto"/>
            </w:tcBorders>
            <w:vAlign w:val="center"/>
            <w:hideMark/>
          </w:tcPr>
          <w:p w14:paraId="321CE1B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190B8F8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6B8F1A4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14:paraId="6BEFA12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630752ED"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2B05399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14:paraId="0280555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14:paraId="1056B683"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14:paraId="69A4732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14:paraId="64E21BB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14:paraId="514E546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14:paraId="45090F9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14:paraId="07A71C33"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14:paraId="2DC7C4B6" w14:textId="77777777"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14:paraId="3BEC115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6A61F92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14:paraId="4B9FBF4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14:paraId="4A7AFC63"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B312EC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14:paraId="58DBF60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14:paraId="09799EA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14:paraId="19C7D35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14:paraId="2203A1A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14:paraId="005E2100"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14:paraId="3624A47D"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14:paraId="36C71EB0"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14:paraId="0FF10E8C"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14:paraId="087BC7C7" w14:textId="77777777"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14:paraId="63D2484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152B43D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14:paraId="37D6D24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14:paraId="474E67C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14:paraId="25EF2F2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14:paraId="63F0D56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14:paraId="2938331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14:paraId="6C0C4B7F"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14:paraId="2EB9410C"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14:paraId="1401313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14:paraId="0CC9EC3E"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14:paraId="3978B129" w14:textId="77777777"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14:paraId="663132E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14:paraId="0FABE5AD" w14:textId="77777777"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如有提前終止租約之約定者，其提前終止租約之事由如下：</w:t>
      </w:r>
    </w:p>
    <w:p w14:paraId="5096E328" w14:textId="77777777" w:rsidR="00D45FAD" w:rsidRPr="00F22909" w:rsidRDefault="00D45FAD" w:rsidP="00D45FAD">
      <w:pPr>
        <w:rPr>
          <w:rFonts w:ascii="標楷體" w:eastAsia="標楷體" w:hAnsi="標楷體" w:cs="Times New Roman"/>
          <w:color w:val="000000" w:themeColor="text1"/>
          <w:sz w:val="28"/>
          <w:szCs w:val="28"/>
        </w:rPr>
      </w:pPr>
    </w:p>
    <w:p w14:paraId="4795500B" w14:textId="77777777"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14:paraId="462CA005" w14:textId="77777777"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996"/>
        <w:gridCol w:w="1120"/>
        <w:gridCol w:w="1256"/>
        <w:gridCol w:w="1706"/>
        <w:gridCol w:w="2161"/>
        <w:gridCol w:w="715"/>
      </w:tblGrid>
      <w:tr w:rsidR="00D45FAD" w:rsidRPr="00F22909" w14:paraId="1FFB1B9B" w14:textId="77777777" w:rsidTr="001F636C">
        <w:trPr>
          <w:trHeight w:val="410"/>
        </w:trPr>
        <w:tc>
          <w:tcPr>
            <w:tcW w:w="49" w:type="pct"/>
            <w:tcBorders>
              <w:top w:val="nil"/>
              <w:left w:val="nil"/>
              <w:bottom w:val="nil"/>
              <w:right w:val="nil"/>
            </w:tcBorders>
            <w:shd w:val="clear" w:color="auto" w:fill="auto"/>
            <w:noWrap/>
            <w:vAlign w:val="center"/>
            <w:hideMark/>
          </w:tcPr>
          <w:p w14:paraId="3903BA7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14:paraId="5F15D247" w14:textId="77777777"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w:t>
            </w:r>
            <w:proofErr w:type="gramStart"/>
            <w:r w:rsidRPr="00F22909">
              <w:rPr>
                <w:rFonts w:ascii="標楷體" w:eastAsia="標楷體" w:hAnsi="標楷體" w:cs="Times New Roman" w:hint="eastAsia"/>
                <w:b/>
                <w:color w:val="000000" w:themeColor="text1"/>
                <w:sz w:val="28"/>
                <w:szCs w:val="28"/>
              </w:rPr>
              <w:t>三</w:t>
            </w:r>
            <w:proofErr w:type="gramEnd"/>
          </w:p>
          <w:p w14:paraId="6330E693" w14:textId="77777777"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14:paraId="660A8E1C" w14:textId="77777777"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14:paraId="3DFAB9EA" w14:textId="77777777"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w:t>
            </w:r>
            <w:proofErr w:type="gramStart"/>
            <w:r w:rsidRPr="00F22909">
              <w:rPr>
                <w:rFonts w:ascii="標楷體" w:eastAsia="標楷體" w:hAnsi="標楷體" w:cs="新細明體" w:hint="eastAsia"/>
                <w:color w:val="000000" w:themeColor="text1"/>
                <w:kern w:val="0"/>
                <w:sz w:val="28"/>
                <w:szCs w:val="28"/>
              </w:rPr>
              <w:t>如附明細</w:t>
            </w:r>
            <w:proofErr w:type="gramEnd"/>
            <w:r w:rsidRPr="00F22909">
              <w:rPr>
                <w:rFonts w:ascii="標楷體" w:eastAsia="標楷體" w:hAnsi="標楷體" w:cs="新細明體" w:hint="eastAsia"/>
                <w:color w:val="000000" w:themeColor="text1"/>
                <w:kern w:val="0"/>
                <w:sz w:val="28"/>
                <w:szCs w:val="28"/>
              </w:rPr>
              <w:t>表。(以下僅為例示，應由租賃雙方依實際情形自行約定後確認之)</w:t>
            </w:r>
          </w:p>
          <w:p w14:paraId="56BB158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14:paraId="6234EB5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14:paraId="2335AE5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14:paraId="5D6E26DB"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65D584EF"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4B59BBCF"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4C86DF1F"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6D2A89D1" w14:textId="77777777"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14:paraId="13F603CD"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5FFC8019"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74CB3ADC"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339E0CD3"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515EBAB7"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3A2DE3EF"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0D8E1F6B"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20580C50"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6CDD14A1" w14:textId="77777777"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14:paraId="786D4DD6" w14:textId="77777777"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14:paraId="144FF392" w14:textId="77777777"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14:paraId="5A3FE00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14:paraId="5F81A0D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14:paraId="0B052CF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14:paraId="609A715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14:paraId="5231164F" w14:textId="77777777" w:rsidTr="001F636C">
        <w:trPr>
          <w:trHeight w:val="360"/>
        </w:trPr>
        <w:tc>
          <w:tcPr>
            <w:tcW w:w="49" w:type="pct"/>
            <w:tcBorders>
              <w:top w:val="nil"/>
              <w:left w:val="nil"/>
              <w:bottom w:val="nil"/>
              <w:right w:val="nil"/>
            </w:tcBorders>
            <w:shd w:val="clear" w:color="auto" w:fill="auto"/>
            <w:noWrap/>
            <w:vAlign w:val="center"/>
            <w:hideMark/>
          </w:tcPr>
          <w:p w14:paraId="7F5ECC9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2DBC16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14:paraId="739772B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417EE4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751C1A7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14:paraId="633480DA" w14:textId="77777777" w:rsidTr="001F636C">
        <w:trPr>
          <w:trHeight w:val="360"/>
        </w:trPr>
        <w:tc>
          <w:tcPr>
            <w:tcW w:w="49" w:type="pct"/>
            <w:tcBorders>
              <w:top w:val="nil"/>
              <w:left w:val="nil"/>
              <w:bottom w:val="nil"/>
              <w:right w:val="nil"/>
            </w:tcBorders>
            <w:shd w:val="clear" w:color="auto" w:fill="auto"/>
            <w:noWrap/>
            <w:vAlign w:val="center"/>
            <w:hideMark/>
          </w:tcPr>
          <w:p w14:paraId="4031B9E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14:paraId="4EB6A226"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F77589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08F131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7BDD337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00B9C8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08814B5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366E542F" w14:textId="77777777" w:rsidTr="001F636C">
        <w:trPr>
          <w:trHeight w:val="360"/>
        </w:trPr>
        <w:tc>
          <w:tcPr>
            <w:tcW w:w="49" w:type="pct"/>
            <w:tcBorders>
              <w:top w:val="nil"/>
              <w:left w:val="nil"/>
              <w:bottom w:val="nil"/>
              <w:right w:val="nil"/>
            </w:tcBorders>
            <w:shd w:val="clear" w:color="auto" w:fill="auto"/>
            <w:noWrap/>
            <w:vAlign w:val="center"/>
            <w:hideMark/>
          </w:tcPr>
          <w:p w14:paraId="70401E22"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66D0F09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8ABB76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EA7309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EFF488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28F184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06A3011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3C3ECBAA" w14:textId="77777777" w:rsidTr="001F636C">
        <w:trPr>
          <w:trHeight w:val="360"/>
        </w:trPr>
        <w:tc>
          <w:tcPr>
            <w:tcW w:w="49" w:type="pct"/>
            <w:tcBorders>
              <w:top w:val="nil"/>
              <w:left w:val="nil"/>
              <w:bottom w:val="nil"/>
              <w:right w:val="nil"/>
            </w:tcBorders>
            <w:shd w:val="clear" w:color="auto" w:fill="auto"/>
            <w:noWrap/>
            <w:vAlign w:val="center"/>
            <w:hideMark/>
          </w:tcPr>
          <w:p w14:paraId="41A04DB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3DD239A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4F9884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3EE5E9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AAEB8C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BF40E9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5CE0EF0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478511BA" w14:textId="77777777" w:rsidTr="001F636C">
        <w:trPr>
          <w:trHeight w:val="360"/>
        </w:trPr>
        <w:tc>
          <w:tcPr>
            <w:tcW w:w="49" w:type="pct"/>
            <w:tcBorders>
              <w:top w:val="nil"/>
              <w:left w:val="nil"/>
              <w:bottom w:val="nil"/>
              <w:right w:val="nil"/>
            </w:tcBorders>
            <w:shd w:val="clear" w:color="auto" w:fill="auto"/>
            <w:noWrap/>
            <w:vAlign w:val="center"/>
            <w:hideMark/>
          </w:tcPr>
          <w:p w14:paraId="501816B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472C622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0CBDDBF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6AAD5BB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7A551E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3C43E88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143B71A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FD7A6B7" w14:textId="77777777" w:rsidTr="001F636C">
        <w:trPr>
          <w:trHeight w:val="360"/>
        </w:trPr>
        <w:tc>
          <w:tcPr>
            <w:tcW w:w="49" w:type="pct"/>
            <w:tcBorders>
              <w:top w:val="nil"/>
              <w:left w:val="nil"/>
              <w:bottom w:val="nil"/>
              <w:right w:val="nil"/>
            </w:tcBorders>
            <w:shd w:val="clear" w:color="auto" w:fill="auto"/>
            <w:noWrap/>
            <w:vAlign w:val="center"/>
            <w:hideMark/>
          </w:tcPr>
          <w:p w14:paraId="5705ED8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19762F8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60A45ED"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32986E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B29957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55834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03DC272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BA3ED15" w14:textId="77777777" w:rsidTr="001F636C">
        <w:trPr>
          <w:trHeight w:val="360"/>
        </w:trPr>
        <w:tc>
          <w:tcPr>
            <w:tcW w:w="49" w:type="pct"/>
            <w:tcBorders>
              <w:top w:val="nil"/>
              <w:left w:val="nil"/>
              <w:bottom w:val="nil"/>
              <w:right w:val="nil"/>
            </w:tcBorders>
            <w:shd w:val="clear" w:color="auto" w:fill="auto"/>
            <w:noWrap/>
            <w:vAlign w:val="center"/>
            <w:hideMark/>
          </w:tcPr>
          <w:p w14:paraId="7F238B40"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11A20F1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112A7E9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roofErr w:type="gramStart"/>
            <w:r w:rsidRPr="00F22909">
              <w:rPr>
                <w:rFonts w:ascii="標楷體" w:eastAsia="標楷體" w:hAnsi="標楷體" w:cs="新細明體" w:hint="eastAsia"/>
                <w:color w:val="000000" w:themeColor="text1"/>
                <w:kern w:val="0"/>
                <w:szCs w:val="24"/>
              </w:rPr>
              <w:t>門口燈</w:t>
            </w:r>
            <w:proofErr w:type="gramEnd"/>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2646288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6C8E01E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EEB2D7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3F3B291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4055EEA5" w14:textId="77777777" w:rsidTr="001F636C">
        <w:trPr>
          <w:trHeight w:val="360"/>
        </w:trPr>
        <w:tc>
          <w:tcPr>
            <w:tcW w:w="49" w:type="pct"/>
            <w:tcBorders>
              <w:top w:val="nil"/>
              <w:left w:val="nil"/>
              <w:bottom w:val="nil"/>
              <w:right w:val="nil"/>
            </w:tcBorders>
            <w:shd w:val="clear" w:color="auto" w:fill="auto"/>
            <w:noWrap/>
            <w:vAlign w:val="center"/>
          </w:tcPr>
          <w:p w14:paraId="3ACB326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2059188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150E794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674EDC1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75EA65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652029B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14:paraId="1DEDA16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79CDF8F5" w14:textId="77777777" w:rsidTr="001F636C">
        <w:trPr>
          <w:trHeight w:val="360"/>
        </w:trPr>
        <w:tc>
          <w:tcPr>
            <w:tcW w:w="49" w:type="pct"/>
            <w:tcBorders>
              <w:top w:val="nil"/>
              <w:left w:val="nil"/>
              <w:bottom w:val="nil"/>
              <w:right w:val="nil"/>
            </w:tcBorders>
            <w:shd w:val="clear" w:color="auto" w:fill="auto"/>
            <w:noWrap/>
            <w:vAlign w:val="center"/>
            <w:hideMark/>
          </w:tcPr>
          <w:p w14:paraId="3BB0FDF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14:paraId="100AE3C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0CD0882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7052C7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C87D6A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24397F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5628E45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7CF24A9" w14:textId="77777777" w:rsidTr="001F636C">
        <w:trPr>
          <w:trHeight w:val="360"/>
        </w:trPr>
        <w:tc>
          <w:tcPr>
            <w:tcW w:w="49" w:type="pct"/>
            <w:tcBorders>
              <w:top w:val="nil"/>
              <w:left w:val="nil"/>
              <w:bottom w:val="nil"/>
              <w:right w:val="nil"/>
            </w:tcBorders>
            <w:shd w:val="clear" w:color="auto" w:fill="auto"/>
            <w:noWrap/>
            <w:vAlign w:val="center"/>
            <w:hideMark/>
          </w:tcPr>
          <w:p w14:paraId="6DD4D725"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194EA84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99B16D7"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4DC82EE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3BBB32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22D590B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761DFF1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2BEF9BF" w14:textId="77777777" w:rsidTr="001F636C">
        <w:trPr>
          <w:trHeight w:val="360"/>
        </w:trPr>
        <w:tc>
          <w:tcPr>
            <w:tcW w:w="49" w:type="pct"/>
            <w:tcBorders>
              <w:top w:val="nil"/>
              <w:left w:val="nil"/>
              <w:bottom w:val="nil"/>
              <w:right w:val="nil"/>
            </w:tcBorders>
            <w:shd w:val="clear" w:color="auto" w:fill="auto"/>
            <w:noWrap/>
            <w:vAlign w:val="center"/>
            <w:hideMark/>
          </w:tcPr>
          <w:p w14:paraId="60BE606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028536C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B92035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3B98200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5611156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86E724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7023A6B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179422D1" w14:textId="77777777" w:rsidTr="001F636C">
        <w:trPr>
          <w:trHeight w:val="360"/>
        </w:trPr>
        <w:tc>
          <w:tcPr>
            <w:tcW w:w="49" w:type="pct"/>
            <w:tcBorders>
              <w:top w:val="nil"/>
              <w:left w:val="nil"/>
              <w:bottom w:val="nil"/>
              <w:right w:val="nil"/>
            </w:tcBorders>
            <w:shd w:val="clear" w:color="auto" w:fill="auto"/>
            <w:noWrap/>
            <w:vAlign w:val="center"/>
            <w:hideMark/>
          </w:tcPr>
          <w:p w14:paraId="137FCA43"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287F36D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3366DEE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C81D16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6B4B50E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36CA59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3A1A21E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58289715" w14:textId="77777777" w:rsidTr="001F636C">
        <w:trPr>
          <w:trHeight w:val="360"/>
        </w:trPr>
        <w:tc>
          <w:tcPr>
            <w:tcW w:w="49" w:type="pct"/>
            <w:tcBorders>
              <w:top w:val="nil"/>
              <w:left w:val="nil"/>
              <w:bottom w:val="nil"/>
              <w:right w:val="nil"/>
            </w:tcBorders>
            <w:shd w:val="clear" w:color="auto" w:fill="auto"/>
            <w:noWrap/>
            <w:vAlign w:val="center"/>
            <w:hideMark/>
          </w:tcPr>
          <w:p w14:paraId="29087BBA"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457F533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0A7DA6A"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272FD4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106AA44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62CB5F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5C4EDAB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0D544BBA" w14:textId="77777777" w:rsidTr="001F636C">
        <w:trPr>
          <w:trHeight w:val="360"/>
        </w:trPr>
        <w:tc>
          <w:tcPr>
            <w:tcW w:w="49" w:type="pct"/>
            <w:tcBorders>
              <w:top w:val="nil"/>
              <w:left w:val="nil"/>
              <w:bottom w:val="nil"/>
              <w:right w:val="nil"/>
            </w:tcBorders>
            <w:shd w:val="clear" w:color="auto" w:fill="auto"/>
            <w:noWrap/>
            <w:vAlign w:val="center"/>
            <w:hideMark/>
          </w:tcPr>
          <w:p w14:paraId="2838F83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14:paraId="2C972BE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3E7CE3B0"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5837A07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6912F02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69417F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14:paraId="4A67DB4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6D37AFD" w14:textId="77777777" w:rsidTr="001F636C">
        <w:trPr>
          <w:trHeight w:val="360"/>
        </w:trPr>
        <w:tc>
          <w:tcPr>
            <w:tcW w:w="49" w:type="pct"/>
            <w:tcBorders>
              <w:top w:val="nil"/>
              <w:left w:val="nil"/>
              <w:bottom w:val="nil"/>
              <w:right w:val="nil"/>
            </w:tcBorders>
            <w:shd w:val="clear" w:color="auto" w:fill="auto"/>
            <w:noWrap/>
            <w:vAlign w:val="center"/>
          </w:tcPr>
          <w:p w14:paraId="75E9C7A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249C5A0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1D35D592"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354F098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14:paraId="342D181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410236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14:paraId="0CEACD5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1D521275" w14:textId="77777777" w:rsidTr="001F636C">
        <w:trPr>
          <w:trHeight w:val="360"/>
        </w:trPr>
        <w:tc>
          <w:tcPr>
            <w:tcW w:w="49" w:type="pct"/>
            <w:tcBorders>
              <w:top w:val="nil"/>
              <w:left w:val="nil"/>
              <w:bottom w:val="nil"/>
              <w:right w:val="nil"/>
            </w:tcBorders>
            <w:shd w:val="clear" w:color="auto" w:fill="auto"/>
            <w:noWrap/>
            <w:vAlign w:val="center"/>
            <w:hideMark/>
          </w:tcPr>
          <w:p w14:paraId="1A21F83B"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43CAB6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68767B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53A2387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115CD91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32001E9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49A36B2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ABC5D84" w14:textId="77777777" w:rsidTr="001F636C">
        <w:trPr>
          <w:trHeight w:val="360"/>
        </w:trPr>
        <w:tc>
          <w:tcPr>
            <w:tcW w:w="49" w:type="pct"/>
            <w:tcBorders>
              <w:top w:val="nil"/>
              <w:left w:val="nil"/>
              <w:bottom w:val="nil"/>
              <w:right w:val="nil"/>
            </w:tcBorders>
            <w:shd w:val="clear" w:color="auto" w:fill="auto"/>
            <w:noWrap/>
            <w:vAlign w:val="center"/>
            <w:hideMark/>
          </w:tcPr>
          <w:p w14:paraId="709AC5D4"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7CA4401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443C7A2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5F27912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0BF91EC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6F1D767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58561DA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316D69EF" w14:textId="77777777" w:rsidTr="001F636C">
        <w:trPr>
          <w:trHeight w:val="360"/>
        </w:trPr>
        <w:tc>
          <w:tcPr>
            <w:tcW w:w="49" w:type="pct"/>
            <w:tcBorders>
              <w:top w:val="nil"/>
              <w:left w:val="nil"/>
              <w:bottom w:val="nil"/>
              <w:right w:val="nil"/>
            </w:tcBorders>
            <w:shd w:val="clear" w:color="auto" w:fill="auto"/>
            <w:noWrap/>
            <w:vAlign w:val="center"/>
            <w:hideMark/>
          </w:tcPr>
          <w:p w14:paraId="275C8698"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23A42F9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CC27A6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7BDFF89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5A4FE9C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6C96BE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383DAEF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6AF9FCF5" w14:textId="77777777" w:rsidTr="001F636C">
        <w:trPr>
          <w:trHeight w:val="360"/>
        </w:trPr>
        <w:tc>
          <w:tcPr>
            <w:tcW w:w="49" w:type="pct"/>
            <w:tcBorders>
              <w:top w:val="nil"/>
              <w:left w:val="nil"/>
              <w:bottom w:val="nil"/>
              <w:right w:val="nil"/>
            </w:tcBorders>
            <w:shd w:val="clear" w:color="auto" w:fill="auto"/>
            <w:noWrap/>
            <w:vAlign w:val="center"/>
            <w:hideMark/>
          </w:tcPr>
          <w:p w14:paraId="4D85BE8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1EEA3C0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1B0E626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11E15B7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0D7F96F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72D033C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38608C7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7E056B1" w14:textId="77777777" w:rsidTr="001F636C">
        <w:trPr>
          <w:trHeight w:val="360"/>
        </w:trPr>
        <w:tc>
          <w:tcPr>
            <w:tcW w:w="49" w:type="pct"/>
            <w:tcBorders>
              <w:top w:val="nil"/>
              <w:left w:val="nil"/>
              <w:bottom w:val="nil"/>
              <w:right w:val="nil"/>
            </w:tcBorders>
            <w:shd w:val="clear" w:color="auto" w:fill="auto"/>
            <w:noWrap/>
            <w:vAlign w:val="center"/>
            <w:hideMark/>
          </w:tcPr>
          <w:p w14:paraId="136A3EA3"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6DF1C1F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EAAF6E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2FCEAB3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268A8EA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2C908A2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40116F1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F6E8E1D" w14:textId="77777777" w:rsidTr="001F636C">
        <w:trPr>
          <w:trHeight w:val="360"/>
        </w:trPr>
        <w:tc>
          <w:tcPr>
            <w:tcW w:w="49" w:type="pct"/>
            <w:tcBorders>
              <w:top w:val="nil"/>
              <w:left w:val="nil"/>
              <w:bottom w:val="nil"/>
              <w:right w:val="nil"/>
            </w:tcBorders>
            <w:shd w:val="clear" w:color="auto" w:fill="auto"/>
            <w:noWrap/>
            <w:vAlign w:val="center"/>
            <w:hideMark/>
          </w:tcPr>
          <w:p w14:paraId="746AB61D"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3CD9737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7D2E8818"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7D27FCF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021FD66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1A7155C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08F4B91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DAEDD47" w14:textId="77777777" w:rsidTr="001F636C">
        <w:trPr>
          <w:trHeight w:val="360"/>
        </w:trPr>
        <w:tc>
          <w:tcPr>
            <w:tcW w:w="49" w:type="pct"/>
            <w:tcBorders>
              <w:top w:val="nil"/>
              <w:left w:val="nil"/>
              <w:bottom w:val="nil"/>
              <w:right w:val="nil"/>
            </w:tcBorders>
            <w:shd w:val="clear" w:color="auto" w:fill="auto"/>
            <w:noWrap/>
            <w:vAlign w:val="center"/>
            <w:hideMark/>
          </w:tcPr>
          <w:p w14:paraId="3F4EBCB0"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4AA970B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6156394E"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43E145D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3441478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4761307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768D818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0EEEB928" w14:textId="77777777" w:rsidTr="001F636C">
        <w:trPr>
          <w:trHeight w:val="360"/>
        </w:trPr>
        <w:tc>
          <w:tcPr>
            <w:tcW w:w="49" w:type="pct"/>
            <w:tcBorders>
              <w:top w:val="nil"/>
              <w:left w:val="nil"/>
              <w:bottom w:val="nil"/>
              <w:right w:val="nil"/>
            </w:tcBorders>
            <w:shd w:val="clear" w:color="auto" w:fill="auto"/>
            <w:noWrap/>
            <w:vAlign w:val="center"/>
            <w:hideMark/>
          </w:tcPr>
          <w:p w14:paraId="286BC057"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48BE916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51DC5D41"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0DF25BBC"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25B5FBF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518FDCD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1718011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675F159E" w14:textId="77777777" w:rsidTr="001F636C">
        <w:trPr>
          <w:trHeight w:val="360"/>
        </w:trPr>
        <w:tc>
          <w:tcPr>
            <w:tcW w:w="49" w:type="pct"/>
            <w:tcBorders>
              <w:top w:val="nil"/>
              <w:left w:val="nil"/>
              <w:bottom w:val="nil"/>
              <w:right w:val="nil"/>
            </w:tcBorders>
            <w:shd w:val="clear" w:color="auto" w:fill="auto"/>
            <w:noWrap/>
            <w:vAlign w:val="center"/>
            <w:hideMark/>
          </w:tcPr>
          <w:p w14:paraId="7741F94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390569D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14:paraId="1FBA54EB"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roofErr w:type="gramStart"/>
            <w:r w:rsidRPr="00F22909">
              <w:rPr>
                <w:rFonts w:ascii="標楷體" w:eastAsia="標楷體" w:hAnsi="標楷體" w:cs="新細明體" w:hint="eastAsia"/>
                <w:color w:val="000000" w:themeColor="text1"/>
                <w:kern w:val="0"/>
                <w:szCs w:val="24"/>
              </w:rPr>
              <w:t>地版</w:t>
            </w:r>
            <w:proofErr w:type="gramEnd"/>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14:paraId="4A587FD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402DCF2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14:paraId="3870AF6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14:paraId="56070BD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2105BC8D" w14:textId="77777777" w:rsidTr="001F636C">
        <w:trPr>
          <w:trHeight w:val="360"/>
        </w:trPr>
        <w:tc>
          <w:tcPr>
            <w:tcW w:w="49" w:type="pct"/>
            <w:tcBorders>
              <w:top w:val="nil"/>
              <w:left w:val="nil"/>
              <w:bottom w:val="nil"/>
              <w:right w:val="nil"/>
            </w:tcBorders>
            <w:shd w:val="clear" w:color="auto" w:fill="auto"/>
            <w:noWrap/>
            <w:vAlign w:val="center"/>
          </w:tcPr>
          <w:p w14:paraId="45CD43A9"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14:paraId="6EA98E7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79CC91BF"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14:paraId="3800571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14:paraId="00197C8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14:paraId="6CC9F2FE"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14:paraId="1A7BF8D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26ACBEF0" w14:textId="77777777" w:rsidTr="001F636C">
        <w:trPr>
          <w:trHeight w:val="360"/>
        </w:trPr>
        <w:tc>
          <w:tcPr>
            <w:tcW w:w="49" w:type="pct"/>
            <w:tcBorders>
              <w:top w:val="nil"/>
              <w:left w:val="nil"/>
              <w:bottom w:val="nil"/>
              <w:right w:val="nil"/>
            </w:tcBorders>
            <w:shd w:val="clear" w:color="auto" w:fill="auto"/>
            <w:noWrap/>
            <w:vAlign w:val="center"/>
            <w:hideMark/>
          </w:tcPr>
          <w:p w14:paraId="741F376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14:paraId="6C9D3D83"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674DB55C"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14:paraId="2B33847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14:paraId="726E3866"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14:paraId="0976997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14:paraId="25EA402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14:paraId="7D8CB8D1" w14:textId="77777777" w:rsidTr="001F636C">
        <w:trPr>
          <w:trHeight w:val="360"/>
        </w:trPr>
        <w:tc>
          <w:tcPr>
            <w:tcW w:w="49" w:type="pct"/>
            <w:tcBorders>
              <w:top w:val="nil"/>
              <w:left w:val="nil"/>
              <w:bottom w:val="nil"/>
              <w:right w:val="nil"/>
            </w:tcBorders>
            <w:shd w:val="clear" w:color="auto" w:fill="auto"/>
            <w:noWrap/>
            <w:vAlign w:val="center"/>
          </w:tcPr>
          <w:p w14:paraId="4C25C6B1"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14:paraId="6044556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14:paraId="388D6035"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2B09A89"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C2545F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CFA30E1"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5321642"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6453D342" w14:textId="77777777" w:rsidTr="001F636C">
        <w:trPr>
          <w:trHeight w:val="360"/>
        </w:trPr>
        <w:tc>
          <w:tcPr>
            <w:tcW w:w="49" w:type="pct"/>
            <w:tcBorders>
              <w:top w:val="nil"/>
              <w:left w:val="nil"/>
              <w:bottom w:val="nil"/>
              <w:right w:val="nil"/>
            </w:tcBorders>
            <w:shd w:val="clear" w:color="auto" w:fill="auto"/>
            <w:noWrap/>
            <w:vAlign w:val="center"/>
          </w:tcPr>
          <w:p w14:paraId="1A9B17C6"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14:paraId="4AEBC57F"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14:paraId="52046650"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DD5E85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23F7DA4"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8C3D837"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C4A9570"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14:paraId="55299059" w14:textId="77777777" w:rsidTr="001F636C">
        <w:trPr>
          <w:trHeight w:val="360"/>
        </w:trPr>
        <w:tc>
          <w:tcPr>
            <w:tcW w:w="49" w:type="pct"/>
            <w:tcBorders>
              <w:top w:val="nil"/>
              <w:left w:val="nil"/>
              <w:bottom w:val="nil"/>
              <w:right w:val="nil"/>
            </w:tcBorders>
            <w:shd w:val="clear" w:color="auto" w:fill="auto"/>
            <w:noWrap/>
            <w:vAlign w:val="center"/>
          </w:tcPr>
          <w:p w14:paraId="7EDC888E" w14:textId="77777777"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14:paraId="6D6F99E8"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14:paraId="6D704FE4" w14:textId="77777777"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14:paraId="08B5CC5A"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14:paraId="416D492D"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14:paraId="189D0AD5"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14:paraId="5BB54BCB" w14:textId="77777777"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14:paraId="36938BDC"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14:paraId="5569557B" w14:textId="77777777"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w:t>
      </w:r>
      <w:proofErr w:type="gramStart"/>
      <w:r w:rsidRPr="00F22909">
        <w:rPr>
          <w:rFonts w:ascii="標楷體" w:eastAsia="標楷體" w:hAnsi="標楷體" w:cs="Times New Roman" w:hint="eastAsia"/>
          <w:color w:val="000000" w:themeColor="text1"/>
          <w:sz w:val="26"/>
          <w:szCs w:val="26"/>
        </w:rPr>
        <w:t>請逐戶填</w:t>
      </w:r>
      <w:proofErr w:type="gramEnd"/>
      <w:r w:rsidRPr="00F22909">
        <w:rPr>
          <w:rFonts w:ascii="標楷體" w:eastAsia="標楷體" w:hAnsi="標楷體" w:cs="Times New Roman" w:hint="eastAsia"/>
          <w:color w:val="000000" w:themeColor="text1"/>
          <w:sz w:val="26"/>
          <w:szCs w:val="26"/>
        </w:rPr>
        <w:t>載；如</w:t>
      </w:r>
      <w:r w:rsidRPr="00F22909">
        <w:rPr>
          <w:rFonts w:ascii="標楷體" w:eastAsia="標楷體" w:hAnsi="標楷體" w:cs="新細明體" w:hint="eastAsia"/>
          <w:color w:val="000000" w:themeColor="text1"/>
          <w:sz w:val="26"/>
          <w:szCs w:val="26"/>
        </w:rPr>
        <w:t>附屬設備有不及填載時，得於其他欄填載。</w:t>
      </w:r>
    </w:p>
    <w:p w14:paraId="4501325D"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14:paraId="59F5FC17"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14:paraId="4CD4E42F" w14:textId="77777777"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14:paraId="1E42B325" w14:textId="77777777"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proofErr w:type="gramStart"/>
      <w:r w:rsidRPr="00F22909">
        <w:rPr>
          <w:rFonts w:ascii="標楷體" w:eastAsia="標楷體" w:hAnsi="標楷體" w:cs="Times New Roman" w:hint="eastAsia"/>
          <w:color w:val="000000" w:themeColor="text1"/>
          <w:sz w:val="26"/>
          <w:szCs w:val="26"/>
        </w:rPr>
        <w:t>同本契約</w:t>
      </w:r>
      <w:proofErr w:type="gramEnd"/>
      <w:r w:rsidRPr="00F22909">
        <w:rPr>
          <w:rFonts w:ascii="標楷體" w:eastAsia="標楷體" w:hAnsi="標楷體" w:cs="Times New Roman" w:hint="eastAsia"/>
          <w:color w:val="000000" w:themeColor="text1"/>
          <w:sz w:val="26"/>
          <w:szCs w:val="26"/>
        </w:rPr>
        <w:t>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14:paraId="7FDF64A2" w14:textId="77777777"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14:paraId="3824A505" w14:textId="77777777"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14:paraId="70DB888E" w14:textId="77777777"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14:paraId="3112A453" w14:textId="77777777"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14:paraId="3336DDFE" w14:textId="77777777"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14:paraId="5AEF2AF2" w14:textId="77777777"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14:paraId="244F5F4E"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14080190"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1230BD11"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72D20126"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7D83160C"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28F1C552"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5E2B911C"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14:paraId="486AD376" w14:textId="77777777"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14:paraId="453F2C1C" w14:textId="77777777"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14:paraId="238C0AA3" w14:textId="77777777"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14:paraId="4E80C83C" w14:textId="77777777"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14:paraId="3D8E8867"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14:paraId="2013B2C2" w14:textId="77777777"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w:t>
      </w:r>
      <w:proofErr w:type="gramStart"/>
      <w:r w:rsidRPr="00F22909">
        <w:rPr>
          <w:rFonts w:ascii="標楷體" w:eastAsia="標楷體" w:hAnsi="標楷體" w:cs="Times New Roman" w:hint="eastAsia"/>
          <w:color w:val="000000" w:themeColor="text1"/>
          <w:sz w:val="28"/>
          <w:szCs w:val="28"/>
        </w:rPr>
        <w:t>以物租與</w:t>
      </w:r>
      <w:proofErr w:type="gramEnd"/>
      <w:r w:rsidRPr="00F22909">
        <w:rPr>
          <w:rFonts w:ascii="標楷體" w:eastAsia="標楷體" w:hAnsi="標楷體" w:cs="Times New Roman" w:hint="eastAsia"/>
          <w:color w:val="000000" w:themeColor="text1"/>
          <w:sz w:val="28"/>
          <w:szCs w:val="28"/>
        </w:rPr>
        <w:t>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當事人就標的</w:t>
      </w:r>
      <w:proofErr w:type="gramEnd"/>
      <w:r w:rsidRPr="00F22909">
        <w:rPr>
          <w:rFonts w:ascii="標楷體" w:eastAsia="標楷體" w:hAnsi="標楷體" w:cs="Times New Roman" w:hint="eastAsia"/>
          <w:color w:val="000000" w:themeColor="text1"/>
          <w:sz w:val="28"/>
          <w:szCs w:val="28"/>
        </w:rPr>
        <w:t>物及租金為同意時，租賃契約即為成立。為使租賃當事人清楚了解自己所處之立場與權利義務關係，乃簡稱支付租金之人為承租人，交付租賃標的物之人為出租人。</w:t>
      </w:r>
    </w:p>
    <w:p w14:paraId="2EBD8010"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14:paraId="36E6B982"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)租賃標的範圍屬已登記者，以登記簿記載為</w:t>
      </w:r>
      <w:proofErr w:type="gramStart"/>
      <w:r w:rsidRPr="00F22909">
        <w:rPr>
          <w:rFonts w:ascii="標楷體" w:eastAsia="標楷體" w:hAnsi="標楷體" w:cs="Times New Roman" w:hint="eastAsia"/>
          <w:color w:val="000000" w:themeColor="text1"/>
          <w:sz w:val="28"/>
          <w:szCs w:val="28"/>
        </w:rPr>
        <w:t>準</w:t>
      </w:r>
      <w:proofErr w:type="gramEnd"/>
      <w:r w:rsidRPr="00F22909">
        <w:rPr>
          <w:rFonts w:ascii="標楷體" w:eastAsia="標楷體" w:hAnsi="標楷體" w:cs="Times New Roman" w:hint="eastAsia"/>
          <w:color w:val="000000" w:themeColor="text1"/>
          <w:sz w:val="28"/>
          <w:szCs w:val="28"/>
        </w:rPr>
        <w:t>；未登記者以房屋稅籍證明或實際測繪之位置略圖為</w:t>
      </w:r>
      <w:proofErr w:type="gramStart"/>
      <w:r w:rsidRPr="00F22909">
        <w:rPr>
          <w:rFonts w:ascii="標楷體" w:eastAsia="標楷體" w:hAnsi="標楷體" w:cs="Times New Roman" w:hint="eastAsia"/>
          <w:color w:val="000000" w:themeColor="text1"/>
          <w:sz w:val="28"/>
          <w:szCs w:val="28"/>
        </w:rPr>
        <w:t>準</w:t>
      </w:r>
      <w:proofErr w:type="gramEnd"/>
      <w:r w:rsidRPr="00F22909">
        <w:rPr>
          <w:rFonts w:ascii="標楷體" w:eastAsia="標楷體" w:hAnsi="標楷體" w:cs="Times New Roman" w:hint="eastAsia"/>
          <w:color w:val="000000" w:themeColor="text1"/>
          <w:sz w:val="28"/>
          <w:szCs w:val="28"/>
        </w:rPr>
        <w:t>。</w:t>
      </w:r>
    </w:p>
    <w:p w14:paraId="4C6785F2"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w:t>
      </w:r>
      <w:proofErr w:type="gramStart"/>
      <w:r w:rsidRPr="00F22909">
        <w:rPr>
          <w:rFonts w:ascii="標楷體" w:eastAsia="標楷體" w:hAnsi="標楷體" w:cs="Times New Roman" w:hint="eastAsia"/>
          <w:color w:val="000000" w:themeColor="text1"/>
          <w:sz w:val="28"/>
          <w:szCs w:val="28"/>
        </w:rPr>
        <w:t>套房或雅房</w:t>
      </w:r>
      <w:proofErr w:type="gramEnd"/>
      <w:r w:rsidRPr="00F22909">
        <w:rPr>
          <w:rFonts w:ascii="標楷體" w:eastAsia="標楷體" w:hAnsi="標楷體" w:cs="Times New Roman" w:hint="eastAsia"/>
          <w:color w:val="000000" w:themeColor="text1"/>
          <w:sz w:val="28"/>
          <w:szCs w:val="28"/>
        </w:rPr>
        <w:t>出租)，應由出租人出具「租賃住宅位置格局示意圖」標</w:t>
      </w:r>
      <w:proofErr w:type="gramStart"/>
      <w:r w:rsidRPr="00F22909">
        <w:rPr>
          <w:rFonts w:ascii="標楷體" w:eastAsia="標楷體" w:hAnsi="標楷體" w:cs="Times New Roman" w:hint="eastAsia"/>
          <w:color w:val="000000" w:themeColor="text1"/>
          <w:sz w:val="28"/>
          <w:szCs w:val="28"/>
        </w:rPr>
        <w:t>註</w:t>
      </w:r>
      <w:proofErr w:type="gramEnd"/>
      <w:r w:rsidRPr="00F22909">
        <w:rPr>
          <w:rFonts w:ascii="標楷體" w:eastAsia="標楷體" w:hAnsi="標楷體" w:cs="Times New Roman" w:hint="eastAsia"/>
          <w:color w:val="000000" w:themeColor="text1"/>
          <w:sz w:val="28"/>
          <w:szCs w:val="28"/>
        </w:rPr>
        <w:t>租賃範圍，以確認實際住宅租賃位置或範圍。</w:t>
      </w:r>
    </w:p>
    <w:p w14:paraId="3A8A66F6"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w:t>
      </w:r>
      <w:proofErr w:type="gramStart"/>
      <w:r w:rsidRPr="00F22909">
        <w:rPr>
          <w:rFonts w:ascii="標楷體" w:eastAsia="標楷體" w:hAnsi="標楷體" w:cs="Times New Roman" w:hint="eastAsia"/>
          <w:color w:val="000000" w:themeColor="text1"/>
          <w:sz w:val="28"/>
          <w:szCs w:val="28"/>
        </w:rPr>
        <w:t>得參依本</w:t>
      </w:r>
      <w:proofErr w:type="gramEnd"/>
      <w:r w:rsidRPr="00F22909">
        <w:rPr>
          <w:rFonts w:ascii="標楷體" w:eastAsia="標楷體" w:hAnsi="標楷體" w:cs="Times New Roman" w:hint="eastAsia"/>
          <w:color w:val="000000" w:themeColor="text1"/>
          <w:sz w:val="28"/>
          <w:szCs w:val="28"/>
        </w:rPr>
        <w:t>契約範本附件「租賃標的現況確認書」，由租賃雙方互為確認，以杜糾紛。</w:t>
      </w:r>
    </w:p>
    <w:p w14:paraId="6A9CC13C" w14:textId="77777777"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w:t>
      </w:r>
      <w:proofErr w:type="gramStart"/>
      <w:r w:rsidRPr="00F22909">
        <w:rPr>
          <w:rFonts w:ascii="標楷體" w:eastAsia="標楷體" w:hAnsi="標楷體" w:cs="Times New Roman" w:hint="eastAsia"/>
          <w:color w:val="000000" w:themeColor="text1"/>
          <w:sz w:val="28"/>
          <w:szCs w:val="28"/>
        </w:rPr>
        <w:t>以供返還</w:t>
      </w:r>
      <w:proofErr w:type="gramEnd"/>
      <w:r w:rsidRPr="00F22909">
        <w:rPr>
          <w:rFonts w:ascii="標楷體" w:eastAsia="標楷體" w:hAnsi="標楷體" w:cs="Times New Roman" w:hint="eastAsia"/>
          <w:color w:val="000000" w:themeColor="text1"/>
          <w:sz w:val="28"/>
          <w:szCs w:val="28"/>
        </w:rPr>
        <w:t>租賃住宅回復原狀之參考。</w:t>
      </w:r>
    </w:p>
    <w:p w14:paraId="1AADFAC8"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14:paraId="1F7A9849" w14:textId="77777777"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)住宅租賃之期間超過一年者，應訂立書面契約，未訂立書面契約者，視為不定期限之租賃。住宅租賃契約未定期限者，租賃雙方當事人得隨時終止租約。但有利於承租人之習慣者，從其習慣。</w:t>
      </w:r>
    </w:p>
    <w:p w14:paraId="3D30E2E4" w14:textId="77777777"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w:t>
      </w:r>
      <w:proofErr w:type="gramStart"/>
      <w:r w:rsidRPr="00F22909">
        <w:rPr>
          <w:rFonts w:ascii="標楷體" w:eastAsia="標楷體" w:hAnsi="標楷體" w:cs="Times New Roman" w:hint="eastAsia"/>
          <w:color w:val="000000" w:themeColor="text1"/>
          <w:sz w:val="28"/>
          <w:szCs w:val="28"/>
        </w:rPr>
        <w:t>未完成前</w:t>
      </w:r>
      <w:proofErr w:type="gramEnd"/>
      <w:r w:rsidRPr="00F22909">
        <w:rPr>
          <w:rFonts w:ascii="標楷體" w:eastAsia="標楷體" w:hAnsi="標楷體" w:cs="Times New Roman" w:hint="eastAsia"/>
          <w:color w:val="000000" w:themeColor="text1"/>
          <w:sz w:val="28"/>
          <w:szCs w:val="28"/>
        </w:rPr>
        <w:t>，推定其契約不成立。故租賃雙方簽約時宜明訂租賃</w:t>
      </w:r>
      <w:proofErr w:type="gramStart"/>
      <w:r w:rsidRPr="00F22909">
        <w:rPr>
          <w:rFonts w:ascii="標楷體" w:eastAsia="標楷體" w:hAnsi="標楷體" w:cs="Times New Roman" w:hint="eastAsia"/>
          <w:color w:val="000000" w:themeColor="text1"/>
          <w:sz w:val="28"/>
          <w:szCs w:val="28"/>
        </w:rPr>
        <w:t>期間，</w:t>
      </w:r>
      <w:proofErr w:type="gramEnd"/>
      <w:r w:rsidRPr="00F22909">
        <w:rPr>
          <w:rFonts w:ascii="標楷體" w:eastAsia="標楷體" w:hAnsi="標楷體" w:cs="Times New Roman" w:hint="eastAsia"/>
          <w:color w:val="000000" w:themeColor="text1"/>
          <w:sz w:val="28"/>
          <w:szCs w:val="28"/>
        </w:rPr>
        <w:t>且應至少</w:t>
      </w:r>
      <w:proofErr w:type="gramStart"/>
      <w:r w:rsidRPr="00F22909">
        <w:rPr>
          <w:rFonts w:ascii="標楷體" w:eastAsia="標楷體" w:hAnsi="標楷體" w:cs="Times New Roman" w:hint="eastAsia"/>
          <w:color w:val="000000" w:themeColor="text1"/>
          <w:sz w:val="28"/>
          <w:szCs w:val="28"/>
        </w:rPr>
        <w:t>三</w:t>
      </w:r>
      <w:proofErr w:type="gramEnd"/>
      <w:r w:rsidRPr="00F22909">
        <w:rPr>
          <w:rFonts w:ascii="標楷體" w:eastAsia="標楷體" w:hAnsi="標楷體" w:cs="Times New Roman" w:hint="eastAsia"/>
          <w:color w:val="000000" w:themeColor="text1"/>
          <w:sz w:val="28"/>
          <w:szCs w:val="28"/>
        </w:rPr>
        <w:t>十日以上，以保障租賃雙方當事人權益。</w:t>
      </w:r>
    </w:p>
    <w:p w14:paraId="177D0B6A"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14:paraId="332B9908" w14:textId="77777777"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14:paraId="2A9A923D" w14:textId="77777777"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14:paraId="06E8E8D5"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w:t>
      </w:r>
      <w:proofErr w:type="gramStart"/>
      <w:r w:rsidRPr="00F22909">
        <w:rPr>
          <w:rFonts w:ascii="標楷體" w:eastAsia="標楷體" w:hAnsi="標楷體" w:cs="Times New Roman" w:hint="eastAsia"/>
          <w:b/>
          <w:color w:val="000000" w:themeColor="text1"/>
          <w:sz w:val="28"/>
          <w:szCs w:val="28"/>
        </w:rPr>
        <w:t>約定及返還</w:t>
      </w:r>
      <w:proofErr w:type="gramEnd"/>
    </w:p>
    <w:p w14:paraId="3038EF79" w14:textId="77777777"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)押金具有擔保承租人因租賃所衍生之債務，主要用於擔保損害賠償及處理遺留物責任，而預為支付之金錢，其金額最高不得超過二個月租金之總額，承租人應於簽訂本契約之同時給付出租人。</w:t>
      </w:r>
    </w:p>
    <w:p w14:paraId="1347C25C" w14:textId="77777777"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w:t>
      </w:r>
      <w:proofErr w:type="gramStart"/>
      <w:r w:rsidRPr="00F22909">
        <w:rPr>
          <w:rFonts w:ascii="標楷體" w:eastAsia="標楷體" w:hAnsi="標楷體" w:cs="Times New Roman" w:hint="eastAsia"/>
          <w:color w:val="000000" w:themeColor="text1"/>
          <w:sz w:val="28"/>
          <w:szCs w:val="28"/>
        </w:rPr>
        <w:t>或抵充本</w:t>
      </w:r>
      <w:proofErr w:type="gramEnd"/>
      <w:r w:rsidRPr="00F22909">
        <w:rPr>
          <w:rFonts w:ascii="標楷體" w:eastAsia="標楷體" w:hAnsi="標楷體" w:cs="Times New Roman" w:hint="eastAsia"/>
          <w:color w:val="000000" w:themeColor="text1"/>
          <w:sz w:val="28"/>
          <w:szCs w:val="28"/>
        </w:rPr>
        <w:t>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14:paraId="42F80F40"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14:paraId="416DDD32" w14:textId="77777777"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14:paraId="2ECBA3ED" w14:textId="77777777"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w:t>
      </w:r>
      <w:proofErr w:type="gramStart"/>
      <w:r w:rsidRPr="00F22909">
        <w:rPr>
          <w:rFonts w:ascii="標楷體" w:eastAsia="標楷體" w:hAnsi="標楷體" w:cs="Times New Roman" w:hint="eastAsia"/>
          <w:color w:val="000000" w:themeColor="text1"/>
          <w:sz w:val="28"/>
          <w:szCs w:val="28"/>
        </w:rPr>
        <w:t>套房或雅房</w:t>
      </w:r>
      <w:proofErr w:type="gramEnd"/>
      <w:r w:rsidRPr="00F22909">
        <w:rPr>
          <w:rFonts w:ascii="標楷體" w:eastAsia="標楷體" w:hAnsi="標楷體" w:cs="Times New Roman" w:hint="eastAsia"/>
          <w:color w:val="000000" w:themeColor="text1"/>
          <w:sz w:val="28"/>
          <w:szCs w:val="28"/>
        </w:rPr>
        <w:t>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w:t>
      </w:r>
      <w:proofErr w:type="gramStart"/>
      <w:r w:rsidRPr="00F22909">
        <w:rPr>
          <w:rFonts w:ascii="標楷體" w:eastAsia="標楷體" w:hAnsi="標楷體" w:cs="Times New Roman" w:hint="eastAsia"/>
          <w:color w:val="000000" w:themeColor="text1"/>
          <w:sz w:val="28"/>
          <w:szCs w:val="28"/>
        </w:rPr>
        <w:t>度表數</w:t>
      </w:r>
      <w:proofErr w:type="gramEnd"/>
      <w:r w:rsidRPr="00F22909">
        <w:rPr>
          <w:rFonts w:ascii="標楷體" w:eastAsia="標楷體" w:hAnsi="標楷體" w:cs="Times New Roman" w:hint="eastAsia"/>
          <w:color w:val="000000" w:themeColor="text1"/>
          <w:sz w:val="28"/>
          <w:szCs w:val="28"/>
        </w:rPr>
        <w:t>計算每度電費應支付之金額，但不得超過台灣電力公司所定夏季用電量最高級距之每度金額。</w:t>
      </w:r>
    </w:p>
    <w:p w14:paraId="555C8FFE"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14:paraId="5B0CD565" w14:textId="77777777"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proofErr w:type="gramStart"/>
      <w:r w:rsidRPr="00DC3FAF">
        <w:rPr>
          <w:rFonts w:ascii="標楷體" w:eastAsia="標楷體" w:hAnsi="標楷體" w:cs="Times New Roman" w:hint="eastAsia"/>
          <w:color w:val="000000" w:themeColor="text1"/>
          <w:sz w:val="28"/>
          <w:szCs w:val="28"/>
        </w:rPr>
        <w:t>一</w:t>
      </w:r>
      <w:proofErr w:type="gramEnd"/>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14:paraId="16636088" w14:textId="77777777"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w:t>
      </w:r>
      <w:proofErr w:type="gramStart"/>
      <w:r w:rsidR="00DC3FAF" w:rsidRPr="00DC3FAF">
        <w:rPr>
          <w:rFonts w:ascii="標楷體" w:eastAsia="標楷體" w:hAnsi="標楷體" w:hint="eastAsia"/>
          <w:color w:val="000000" w:themeColor="text1"/>
          <w:sz w:val="28"/>
          <w:szCs w:val="28"/>
        </w:rPr>
        <w:t>或致次承租人</w:t>
      </w:r>
      <w:proofErr w:type="gramEnd"/>
      <w:r w:rsidR="00DC3FAF" w:rsidRPr="00DC3FAF">
        <w:rPr>
          <w:rFonts w:ascii="標楷體" w:eastAsia="標楷體" w:hAnsi="標楷體" w:hint="eastAsia"/>
          <w:color w:val="000000" w:themeColor="text1"/>
          <w:sz w:val="28"/>
          <w:szCs w:val="28"/>
        </w:rPr>
        <w:t>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w:t>
      </w:r>
      <w:proofErr w:type="gramStart"/>
      <w:r w:rsidRPr="00F22909">
        <w:rPr>
          <w:rFonts w:ascii="標楷體" w:eastAsia="標楷體" w:hAnsi="標楷體" w:cs="Times New Roman" w:hint="eastAsia"/>
          <w:color w:val="000000" w:themeColor="text1"/>
          <w:sz w:val="28"/>
          <w:szCs w:val="28"/>
        </w:rPr>
        <w:t>中約明</w:t>
      </w:r>
      <w:r w:rsidRPr="00F22909">
        <w:rPr>
          <w:rFonts w:ascii="標楷體" w:eastAsia="標楷體" w:hAnsi="標楷體" w:hint="eastAsia"/>
          <w:color w:val="000000" w:themeColor="text1"/>
          <w:sz w:val="28"/>
          <w:szCs w:val="28"/>
        </w:rPr>
        <w:t>出租人</w:t>
      </w:r>
      <w:proofErr w:type="gramEnd"/>
      <w:r w:rsidRPr="00F22909">
        <w:rPr>
          <w:rFonts w:ascii="標楷體" w:eastAsia="標楷體" w:hAnsi="標楷體" w:hint="eastAsia"/>
          <w:color w:val="000000" w:themeColor="text1"/>
          <w:sz w:val="28"/>
          <w:szCs w:val="28"/>
        </w:rPr>
        <w:t>是否同意或不同意轉租其租用之住宅全部或一部。</w:t>
      </w:r>
    </w:p>
    <w:p w14:paraId="7D7AF6E7" w14:textId="77777777"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14:paraId="715EF047"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14:paraId="6234D771" w14:textId="77777777"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14:paraId="2039E970" w14:textId="77777777"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roofErr w:type="gramStart"/>
      <w:r w:rsidRPr="00F22909">
        <w:rPr>
          <w:rFonts w:ascii="標楷體" w:eastAsia="標楷體" w:hAnsi="標楷體" w:cs="Times New Roman" w:hint="eastAsia"/>
          <w:color w:val="000000" w:themeColor="text1"/>
          <w:sz w:val="28"/>
          <w:szCs w:val="28"/>
        </w:rPr>
        <w:t>）</w:t>
      </w:r>
      <w:proofErr w:type="gramEnd"/>
    </w:p>
    <w:p w14:paraId="68BD29ED" w14:textId="77777777"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14:paraId="3BFE6ACD" w14:textId="77777777"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14:paraId="2A53FE0F" w14:textId="77777777"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w:t>
      </w:r>
      <w:proofErr w:type="gramStart"/>
      <w:r w:rsidRPr="00F22909">
        <w:rPr>
          <w:rFonts w:ascii="標楷體" w:eastAsia="標楷體" w:hAnsi="標楷體" w:cs="Times New Roman" w:hint="eastAsia"/>
          <w:color w:val="000000" w:themeColor="text1"/>
          <w:sz w:val="28"/>
          <w:szCs w:val="28"/>
        </w:rPr>
        <w:t>約明返</w:t>
      </w:r>
      <w:proofErr w:type="gramEnd"/>
      <w:r w:rsidRPr="00F22909">
        <w:rPr>
          <w:rFonts w:ascii="標楷體" w:eastAsia="標楷體" w:hAnsi="標楷體" w:cs="Times New Roman" w:hint="eastAsia"/>
          <w:color w:val="000000" w:themeColor="text1"/>
          <w:sz w:val="28"/>
          <w:szCs w:val="28"/>
        </w:rPr>
        <w:t>還租賃住宅時，承租人應負責回復之狀況，以避免爭議。</w:t>
      </w:r>
    </w:p>
    <w:p w14:paraId="73465924" w14:textId="77777777"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w:t>
      </w:r>
      <w:proofErr w:type="gramStart"/>
      <w:r w:rsidRPr="006375FA">
        <w:rPr>
          <w:rFonts w:ascii="標楷體" w:eastAsia="標楷體" w:hAnsi="標楷體" w:cs="Times New Roman" w:hint="eastAsia"/>
          <w:sz w:val="28"/>
          <w:szCs w:val="28"/>
        </w:rPr>
        <w:t>另所指</w:t>
      </w:r>
      <w:proofErr w:type="gramEnd"/>
      <w:r w:rsidRPr="006375FA">
        <w:rPr>
          <w:rFonts w:ascii="標楷體" w:eastAsia="標楷體" w:hAnsi="標楷體" w:cs="Times New Roman" w:hint="eastAsia"/>
          <w:sz w:val="28"/>
          <w:szCs w:val="28"/>
        </w:rPr>
        <w:t>「應依相關法令規定辦理」，包括都市計畫法、消防法及建築法等相關法令在內。例如將舊租賃住宅進行室內裝修，應依建築法第七十七條之二規定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14:paraId="6CD6B628" w14:textId="77777777"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14:paraId="041714F2" w14:textId="77777777"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14:paraId="048B377F" w14:textId="77777777"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t>3、不得妨害或破壞防火避難設施、消防設備、防火區劃及主</w:t>
      </w:r>
      <w:r w:rsidRPr="006375FA">
        <w:rPr>
          <w:rFonts w:ascii="標楷體" w:eastAsia="標楷體" w:hAnsi="標楷體" w:cs="Times New Roman" w:hint="eastAsia"/>
          <w:sz w:val="28"/>
          <w:szCs w:val="28"/>
        </w:rPr>
        <w:lastRenderedPageBreak/>
        <w:t>要構造。</w:t>
      </w:r>
    </w:p>
    <w:p w14:paraId="6BDCC3B9" w14:textId="77777777"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14:paraId="0F4D8014" w14:textId="77777777"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14:paraId="2B373A16" w14:textId="77777777"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14:paraId="00BC2807"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14:paraId="4D583357"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14:paraId="4BB65D2F"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14:paraId="2E21AB71" w14:textId="77777777"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14:paraId="5CBADFF2" w14:textId="77777777"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proofErr w:type="gramStart"/>
      <w:r w:rsidRPr="00F22909">
        <w:rPr>
          <w:rFonts w:ascii="標楷體" w:eastAsia="標楷體" w:hAnsi="標楷體" w:hint="eastAsia"/>
          <w:color w:val="000000" w:themeColor="text1"/>
          <w:sz w:val="28"/>
          <w:szCs w:val="28"/>
        </w:rPr>
        <w:t>適居性</w:t>
      </w:r>
      <w:proofErr w:type="gramEnd"/>
      <w:r w:rsidRPr="00F22909">
        <w:rPr>
          <w:rFonts w:ascii="標楷體" w:eastAsia="標楷體" w:hAnsi="標楷體" w:hint="eastAsia"/>
          <w:color w:val="000000" w:themeColor="text1"/>
          <w:sz w:val="28"/>
          <w:szCs w:val="28"/>
        </w:rPr>
        <w:t>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w:t>
      </w:r>
      <w:proofErr w:type="gramStart"/>
      <w:r w:rsidRPr="00F22909">
        <w:rPr>
          <w:rFonts w:ascii="標楷體" w:eastAsia="標楷體" w:hAnsi="標楷體" w:hint="eastAsia"/>
          <w:color w:val="000000" w:themeColor="text1"/>
          <w:sz w:val="28"/>
          <w:szCs w:val="28"/>
        </w:rPr>
        <w:t>個</w:t>
      </w:r>
      <w:proofErr w:type="gramEnd"/>
      <w:r w:rsidRPr="00F22909">
        <w:rPr>
          <w:rFonts w:ascii="標楷體" w:eastAsia="標楷體" w:hAnsi="標楷體" w:hint="eastAsia"/>
          <w:color w:val="000000" w:themeColor="text1"/>
          <w:sz w:val="28"/>
          <w:szCs w:val="28"/>
        </w:rPr>
        <w:t>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14:paraId="082E3536" w14:textId="77777777"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14:paraId="6FBC1A7A" w14:textId="77777777"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14:paraId="1E50AD90" w14:textId="77777777"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14:paraId="181F2EE1" w14:textId="77777777"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w:t>
      </w:r>
      <w:r w:rsidRPr="00F22909">
        <w:rPr>
          <w:rFonts w:ascii="標楷體" w:eastAsia="標楷體" w:hAnsi="標楷體" w:cs="Times New Roman" w:hint="eastAsia"/>
          <w:color w:val="000000" w:themeColor="text1"/>
          <w:sz w:val="28"/>
          <w:szCs w:val="28"/>
        </w:rPr>
        <w:lastRenderedPageBreak/>
        <w:t>以書面通知出租人。</w:t>
      </w:r>
    </w:p>
    <w:p w14:paraId="7F561EBD"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14:paraId="25E630EC"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w:t>
      </w:r>
      <w:proofErr w:type="gramStart"/>
      <w:r w:rsidRPr="00F22909">
        <w:rPr>
          <w:rFonts w:ascii="標楷體" w:eastAsia="標楷體" w:hAnsi="標楷體" w:cs="Times New Roman" w:hint="eastAsia"/>
          <w:color w:val="000000" w:themeColor="text1"/>
          <w:sz w:val="28"/>
          <w:szCs w:val="28"/>
        </w:rPr>
        <w:t>點交返還</w:t>
      </w:r>
      <w:proofErr w:type="gramEnd"/>
      <w:r w:rsidRPr="00F22909">
        <w:rPr>
          <w:rFonts w:ascii="標楷體" w:eastAsia="標楷體" w:hAnsi="標楷體" w:cs="Times New Roman" w:hint="eastAsia"/>
          <w:color w:val="000000" w:themeColor="text1"/>
          <w:sz w:val="28"/>
          <w:szCs w:val="28"/>
        </w:rPr>
        <w:t>。</w:t>
      </w:r>
    </w:p>
    <w:p w14:paraId="0AEF95BE" w14:textId="77777777"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14:paraId="245062DB"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14:paraId="3AED3451" w14:textId="77777777"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14:paraId="38FCC937"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14:paraId="54C008E3"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14:paraId="6621D85C"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14:paraId="3B7630D7" w14:textId="77777777"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14:paraId="403C85C4" w14:textId="77777777"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14:paraId="6CE48BFD" w14:textId="77777777"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14:paraId="16DB564F"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14:paraId="778ACFAA" w14:textId="77777777"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14:paraId="234DAB17"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14:paraId="75A94E6B" w14:textId="77777777"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hint="eastAsia"/>
          <w:color w:val="000000" w:themeColor="text1"/>
          <w:sz w:val="28"/>
          <w:szCs w:val="28"/>
        </w:rPr>
        <w:t>)訂約時務必詳審契約條文，由雙方簽章或按手印，寫明戶籍、通訊住址及身分證統一編號或身分證明文件編號，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14:paraId="7B32607E" w14:textId="77777777"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w:t>
      </w:r>
      <w:r w:rsidRPr="00F22909">
        <w:rPr>
          <w:rFonts w:ascii="標楷體" w:eastAsia="標楷體" w:hAnsi="標楷體" w:hint="eastAsia"/>
          <w:color w:val="000000" w:themeColor="text1"/>
          <w:sz w:val="28"/>
          <w:szCs w:val="28"/>
        </w:rPr>
        <w:lastRenderedPageBreak/>
        <w:t>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14:paraId="56ACCB44" w14:textId="77777777"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14:paraId="3DFED588" w14:textId="77777777"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proofErr w:type="gramStart"/>
      <w:r w:rsidRPr="00F22909">
        <w:rPr>
          <w:rFonts w:ascii="標楷體" w:eastAsia="標楷體" w:hAnsi="標楷體" w:cs="Times New Roman" w:hint="eastAsia"/>
          <w:color w:val="000000" w:themeColor="text1"/>
          <w:sz w:val="28"/>
          <w:szCs w:val="28"/>
        </w:rPr>
        <w:t>一</w:t>
      </w:r>
      <w:proofErr w:type="gramEnd"/>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14:paraId="74529679" w14:textId="77777777"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14:paraId="1F639885" w14:textId="77777777"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14:paraId="4ADEE3D5" w14:textId="77777777"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14:paraId="63D74116" w14:textId="77777777"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4DEE" w14:textId="77777777" w:rsidR="009428C4" w:rsidRDefault="009428C4" w:rsidP="00584C1F">
      <w:r>
        <w:separator/>
      </w:r>
    </w:p>
  </w:endnote>
  <w:endnote w:type="continuationSeparator" w:id="0">
    <w:p w14:paraId="28D0709E" w14:textId="77777777" w:rsidR="009428C4" w:rsidRDefault="009428C4"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22644"/>
      <w:docPartObj>
        <w:docPartGallery w:val="Page Numbers (Bottom of Page)"/>
        <w:docPartUnique/>
      </w:docPartObj>
    </w:sdtPr>
    <w:sdtEndPr/>
    <w:sdtContent>
      <w:p w14:paraId="0D31C6CC" w14:textId="77777777" w:rsidR="009C5E4E" w:rsidRDefault="009C5E4E">
        <w:pPr>
          <w:pStyle w:val="a7"/>
          <w:spacing w:before="120" w:after="240"/>
          <w:ind w:left="720" w:hanging="720"/>
          <w:jc w:val="center"/>
        </w:pPr>
        <w:r>
          <w:fldChar w:fldCharType="begin"/>
        </w:r>
        <w:r>
          <w:instrText>PAGE   \* MERGEFORMAT</w:instrText>
        </w:r>
        <w:r>
          <w:fldChar w:fldCharType="separate"/>
        </w:r>
        <w:r w:rsidR="00A41312" w:rsidRPr="00A41312">
          <w:rPr>
            <w:noProof/>
            <w:lang w:val="zh-TW"/>
          </w:rPr>
          <w:t>1</w:t>
        </w:r>
        <w:r>
          <w:fldChar w:fldCharType="end"/>
        </w:r>
      </w:p>
    </w:sdtContent>
  </w:sdt>
  <w:p w14:paraId="49A42918" w14:textId="77777777" w:rsidR="009C5E4E" w:rsidRDefault="009C5E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0437" w14:textId="77777777" w:rsidR="009428C4" w:rsidRDefault="009428C4" w:rsidP="00584C1F">
      <w:r>
        <w:separator/>
      </w:r>
    </w:p>
  </w:footnote>
  <w:footnote w:type="continuationSeparator" w:id="0">
    <w:p w14:paraId="2A9DED2C" w14:textId="77777777" w:rsidR="009428C4" w:rsidRDefault="009428C4" w:rsidP="0058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C77CF"/>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28C4"/>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41312"/>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0533A"/>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0D54"/>
    <w:rsid w:val="00C32B9A"/>
    <w:rsid w:val="00C354E4"/>
    <w:rsid w:val="00C42FF2"/>
    <w:rsid w:val="00C51112"/>
    <w:rsid w:val="00C75169"/>
    <w:rsid w:val="00C852E9"/>
    <w:rsid w:val="00C93B20"/>
    <w:rsid w:val="00CA14B4"/>
    <w:rsid w:val="00CA607C"/>
    <w:rsid w:val="00CB3BD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B51B2"/>
    <w:rsid w:val="00DC3FAF"/>
    <w:rsid w:val="00DC66D2"/>
    <w:rsid w:val="00DD0EB7"/>
    <w:rsid w:val="00DE050F"/>
    <w:rsid w:val="00DE1417"/>
    <w:rsid w:val="00DE1A9A"/>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DFE7F"/>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AE1B-AE89-455E-B3C9-23ED2F1D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user</cp:lastModifiedBy>
  <cp:revision>2</cp:revision>
  <cp:lastPrinted>2018-06-26T07:26:00Z</cp:lastPrinted>
  <dcterms:created xsi:type="dcterms:W3CDTF">2019-09-09T05:21:00Z</dcterms:created>
  <dcterms:modified xsi:type="dcterms:W3CDTF">2019-09-09T05:21:00Z</dcterms:modified>
</cp:coreProperties>
</file>